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CBFF" w14:textId="77777777" w:rsidR="00973477" w:rsidRPr="003B6C0F" w:rsidRDefault="00973477">
      <w:pPr>
        <w:spacing w:after="0" w:line="259" w:lineRule="auto"/>
        <w:ind w:left="34" w:firstLine="0"/>
        <w:rPr>
          <w:b/>
          <w:bCs/>
        </w:rPr>
      </w:pPr>
      <w:r w:rsidRPr="003B6C0F">
        <w:rPr>
          <w:b/>
          <w:bCs/>
        </w:rPr>
        <w:t xml:space="preserve">BLESSED EDUCATION </w:t>
      </w:r>
    </w:p>
    <w:p w14:paraId="69CA7769" w14:textId="77777777" w:rsidR="00973477" w:rsidRPr="003B6C0F" w:rsidRDefault="00973477">
      <w:pPr>
        <w:spacing w:after="0" w:line="259" w:lineRule="auto"/>
        <w:ind w:left="34" w:firstLine="0"/>
        <w:rPr>
          <w:b/>
          <w:bCs/>
        </w:rPr>
      </w:pPr>
    </w:p>
    <w:p w14:paraId="5E5C8DC3" w14:textId="43924CA1" w:rsidR="00B952E8" w:rsidRPr="003B6C0F" w:rsidRDefault="00973477">
      <w:pPr>
        <w:spacing w:after="0" w:line="259" w:lineRule="auto"/>
        <w:ind w:left="34" w:firstLine="0"/>
        <w:rPr>
          <w:b/>
          <w:bCs/>
        </w:rPr>
      </w:pPr>
      <w:r w:rsidRPr="003B6C0F">
        <w:rPr>
          <w:b/>
          <w:bCs/>
        </w:rPr>
        <w:t>EXAMINATION POLICY</w:t>
      </w:r>
      <w:r w:rsidR="00F40A06" w:rsidRPr="003B6C0F">
        <w:rPr>
          <w:b/>
          <w:bCs/>
        </w:rPr>
        <w:t xml:space="preserve"> </w:t>
      </w:r>
    </w:p>
    <w:p w14:paraId="5588E7C3" w14:textId="33D82A88" w:rsidR="00B952E8" w:rsidRPr="003B6C0F" w:rsidRDefault="00B952E8">
      <w:pPr>
        <w:spacing w:after="0" w:line="259" w:lineRule="auto"/>
        <w:ind w:left="34" w:firstLine="0"/>
        <w:rPr>
          <w:b/>
          <w:bCs/>
        </w:rPr>
      </w:pPr>
    </w:p>
    <w:p w14:paraId="2E231336" w14:textId="06E46CC4" w:rsidR="00B952E8" w:rsidRDefault="00B952E8">
      <w:pPr>
        <w:spacing w:after="0" w:line="259" w:lineRule="auto"/>
        <w:ind w:left="34" w:firstLine="0"/>
      </w:pPr>
    </w:p>
    <w:p w14:paraId="12A4B89D" w14:textId="77777777" w:rsidR="00B952E8" w:rsidRDefault="00F40A06">
      <w:pPr>
        <w:spacing w:after="0" w:line="259" w:lineRule="auto"/>
        <w:ind w:left="34" w:firstLine="0"/>
      </w:pPr>
      <w:r>
        <w:rPr>
          <w:color w:val="0000FF"/>
        </w:rPr>
        <w:t xml:space="preserve"> </w:t>
      </w:r>
    </w:p>
    <w:p w14:paraId="544B2923" w14:textId="77777777" w:rsidR="00B952E8" w:rsidRDefault="00F40A06">
      <w:pPr>
        <w:spacing w:after="0" w:line="259" w:lineRule="auto"/>
        <w:ind w:left="34" w:firstLine="0"/>
      </w:pPr>
      <w:r>
        <w:rPr>
          <w:color w:val="0000FF"/>
        </w:rPr>
        <w:t xml:space="preserve"> </w:t>
      </w:r>
    </w:p>
    <w:p w14:paraId="62761634" w14:textId="77777777" w:rsidR="00B952E8" w:rsidRDefault="00F40A06">
      <w:pPr>
        <w:spacing w:after="0" w:line="259" w:lineRule="auto"/>
        <w:ind w:left="34" w:firstLine="0"/>
      </w:pPr>
      <w:r>
        <w:rPr>
          <w:color w:val="0000FF"/>
        </w:rPr>
        <w:t xml:space="preserve"> </w:t>
      </w:r>
    </w:p>
    <w:p w14:paraId="673EB7B5" w14:textId="77777777" w:rsidR="00B952E8" w:rsidRDefault="00F40A06">
      <w:pPr>
        <w:spacing w:after="0" w:line="259" w:lineRule="auto"/>
        <w:ind w:left="34" w:firstLine="0"/>
      </w:pPr>
      <w:r>
        <w:rPr>
          <w:color w:val="0000FF"/>
        </w:rPr>
        <w:t xml:space="preserve"> </w:t>
      </w:r>
    </w:p>
    <w:p w14:paraId="16913596" w14:textId="31D2B21B" w:rsidR="00B952E8" w:rsidRDefault="00F40A06">
      <w:pPr>
        <w:spacing w:after="0" w:line="259" w:lineRule="auto"/>
        <w:ind w:left="34" w:firstLine="0"/>
      </w:pPr>
      <w:r>
        <w:rPr>
          <w:color w:val="0000FF"/>
        </w:rPr>
        <w:t xml:space="preserve"> </w:t>
      </w:r>
    </w:p>
    <w:p w14:paraId="5BC17E54" w14:textId="77777777" w:rsidR="00B952E8" w:rsidRDefault="00F40A06">
      <w:pPr>
        <w:spacing w:after="0" w:line="259" w:lineRule="auto"/>
        <w:ind w:left="34" w:firstLine="0"/>
      </w:pPr>
      <w:r>
        <w:rPr>
          <w:color w:val="0000FF"/>
        </w:rPr>
        <w:t xml:space="preserve"> </w:t>
      </w:r>
    </w:p>
    <w:p w14:paraId="29183741" w14:textId="77777777" w:rsidR="00B952E8" w:rsidRDefault="00F40A06">
      <w:pPr>
        <w:spacing w:after="0" w:line="259" w:lineRule="auto"/>
        <w:ind w:left="34" w:firstLine="0"/>
      </w:pPr>
      <w:r>
        <w:rPr>
          <w:color w:val="0000FF"/>
        </w:rPr>
        <w:t xml:space="preserve"> </w:t>
      </w:r>
    </w:p>
    <w:p w14:paraId="210C912E" w14:textId="77777777" w:rsidR="00B952E8" w:rsidRDefault="00F40A06">
      <w:pPr>
        <w:spacing w:after="110" w:line="259" w:lineRule="auto"/>
        <w:ind w:left="34" w:firstLine="0"/>
      </w:pPr>
      <w:r>
        <w:rPr>
          <w:color w:val="0000FF"/>
        </w:rPr>
        <w:t xml:space="preserve"> </w:t>
      </w:r>
    </w:p>
    <w:p w14:paraId="7A2A6002" w14:textId="4B7C71E3" w:rsidR="00B952E8" w:rsidRDefault="00973477">
      <w:pPr>
        <w:spacing w:after="0" w:line="259" w:lineRule="auto"/>
        <w:ind w:left="33" w:firstLine="0"/>
        <w:jc w:val="center"/>
      </w:pPr>
      <w:r>
        <w:rPr>
          <w:b/>
          <w:i/>
          <w:sz w:val="36"/>
        </w:rPr>
        <w:t>A BLESSD EDUCATION IS GUARANTEED</w:t>
      </w:r>
    </w:p>
    <w:p w14:paraId="46B225D0" w14:textId="77777777" w:rsidR="00B952E8" w:rsidRDefault="00F40A06">
      <w:pPr>
        <w:spacing w:after="278" w:line="240" w:lineRule="auto"/>
        <w:ind w:left="34" w:right="9856" w:firstLine="0"/>
        <w:jc w:val="both"/>
      </w:pPr>
      <w:r>
        <w:rPr>
          <w:rFonts w:ascii="Rockwell" w:eastAsia="Rockwell" w:hAnsi="Rockwell" w:cs="Rockwell"/>
        </w:rPr>
        <w:t xml:space="preserve">  </w:t>
      </w:r>
      <w:r>
        <w:rPr>
          <w:b/>
        </w:rPr>
        <w:t xml:space="preserve"> </w:t>
      </w:r>
    </w:p>
    <w:p w14:paraId="3B61646B" w14:textId="77777777" w:rsidR="00B952E8" w:rsidRDefault="00F40A06">
      <w:pPr>
        <w:pStyle w:val="Heading1"/>
        <w:spacing w:after="4"/>
        <w:ind w:left="29"/>
      </w:pPr>
      <w:r>
        <w:t xml:space="preserve">Key staff involved in the exams policy </w:t>
      </w:r>
    </w:p>
    <w:tbl>
      <w:tblPr>
        <w:tblStyle w:val="TableGrid"/>
        <w:tblW w:w="10027" w:type="dxa"/>
        <w:tblInd w:w="-72" w:type="dxa"/>
        <w:tblCellMar>
          <w:top w:w="134" w:type="dxa"/>
          <w:left w:w="106" w:type="dxa"/>
          <w:right w:w="115" w:type="dxa"/>
        </w:tblCellMar>
        <w:tblLook w:val="04A0" w:firstRow="1" w:lastRow="0" w:firstColumn="1" w:lastColumn="0" w:noHBand="0" w:noVBand="1"/>
      </w:tblPr>
      <w:tblGrid>
        <w:gridCol w:w="3389"/>
        <w:gridCol w:w="6638"/>
      </w:tblGrid>
      <w:tr w:rsidR="00B952E8" w14:paraId="76EED2F2" w14:textId="77777777">
        <w:trPr>
          <w:trHeight w:val="509"/>
        </w:trPr>
        <w:tc>
          <w:tcPr>
            <w:tcW w:w="3389" w:type="dxa"/>
            <w:tcBorders>
              <w:top w:val="single" w:sz="8" w:space="0" w:color="000000"/>
              <w:left w:val="single" w:sz="8" w:space="0" w:color="000000"/>
              <w:bottom w:val="single" w:sz="8" w:space="0" w:color="000000"/>
              <w:right w:val="single" w:sz="8" w:space="0" w:color="000000"/>
            </w:tcBorders>
            <w:shd w:val="clear" w:color="auto" w:fill="D99594"/>
            <w:vAlign w:val="center"/>
          </w:tcPr>
          <w:p w14:paraId="22563E21" w14:textId="77777777" w:rsidR="00B952E8" w:rsidRDefault="00F40A06">
            <w:pPr>
              <w:spacing w:after="0" w:line="259" w:lineRule="auto"/>
              <w:ind w:left="0" w:firstLine="0"/>
            </w:pPr>
            <w:r>
              <w:rPr>
                <w:b/>
              </w:rPr>
              <w:t xml:space="preserve">Role </w:t>
            </w:r>
          </w:p>
        </w:tc>
        <w:tc>
          <w:tcPr>
            <w:tcW w:w="6638" w:type="dxa"/>
            <w:tcBorders>
              <w:top w:val="single" w:sz="8" w:space="0" w:color="000000"/>
              <w:left w:val="single" w:sz="8" w:space="0" w:color="000000"/>
              <w:bottom w:val="single" w:sz="8" w:space="0" w:color="000000"/>
              <w:right w:val="single" w:sz="8" w:space="0" w:color="000000"/>
            </w:tcBorders>
            <w:shd w:val="clear" w:color="auto" w:fill="D99594"/>
            <w:vAlign w:val="center"/>
          </w:tcPr>
          <w:p w14:paraId="619A48FC" w14:textId="77777777" w:rsidR="00B952E8" w:rsidRDefault="00F40A06">
            <w:pPr>
              <w:spacing w:after="0" w:line="259" w:lineRule="auto"/>
              <w:ind w:left="5" w:firstLine="0"/>
            </w:pPr>
            <w:r>
              <w:rPr>
                <w:b/>
              </w:rPr>
              <w:t xml:space="preserve">Name(s) </w:t>
            </w:r>
          </w:p>
        </w:tc>
      </w:tr>
      <w:tr w:rsidR="00B952E8" w14:paraId="5C9D031B" w14:textId="77777777">
        <w:trPr>
          <w:trHeight w:val="516"/>
        </w:trPr>
        <w:tc>
          <w:tcPr>
            <w:tcW w:w="3389" w:type="dxa"/>
            <w:tcBorders>
              <w:top w:val="single" w:sz="8" w:space="0" w:color="000000"/>
              <w:left w:val="single" w:sz="8" w:space="0" w:color="000000"/>
              <w:bottom w:val="single" w:sz="8" w:space="0" w:color="000000"/>
              <w:right w:val="single" w:sz="8" w:space="0" w:color="000000"/>
            </w:tcBorders>
            <w:vAlign w:val="center"/>
          </w:tcPr>
          <w:p w14:paraId="431F813B" w14:textId="77777777" w:rsidR="00B952E8" w:rsidRDefault="00F40A06">
            <w:pPr>
              <w:spacing w:after="0" w:line="259" w:lineRule="auto"/>
              <w:ind w:left="0" w:firstLine="0"/>
            </w:pPr>
            <w:r>
              <w:t xml:space="preserve">Head of centre </w:t>
            </w:r>
          </w:p>
        </w:tc>
        <w:tc>
          <w:tcPr>
            <w:tcW w:w="6638" w:type="dxa"/>
            <w:tcBorders>
              <w:top w:val="single" w:sz="8" w:space="0" w:color="000000"/>
              <w:left w:val="single" w:sz="8" w:space="0" w:color="000000"/>
              <w:bottom w:val="single" w:sz="8" w:space="0" w:color="000000"/>
              <w:right w:val="single" w:sz="8" w:space="0" w:color="000000"/>
            </w:tcBorders>
            <w:vAlign w:val="center"/>
          </w:tcPr>
          <w:p w14:paraId="2AAD7CE4" w14:textId="54E96742" w:rsidR="00B952E8" w:rsidRDefault="00C339F6">
            <w:pPr>
              <w:spacing w:after="0" w:line="259" w:lineRule="auto"/>
              <w:ind w:left="5" w:firstLine="0"/>
            </w:pPr>
            <w:r>
              <w:rPr>
                <w:b/>
              </w:rPr>
              <w:t>Ms F Johnson</w:t>
            </w:r>
          </w:p>
        </w:tc>
      </w:tr>
      <w:tr w:rsidR="00B952E8" w14:paraId="3BDFBCFD" w14:textId="77777777">
        <w:trPr>
          <w:trHeight w:val="514"/>
        </w:trPr>
        <w:tc>
          <w:tcPr>
            <w:tcW w:w="3389" w:type="dxa"/>
            <w:tcBorders>
              <w:top w:val="single" w:sz="8" w:space="0" w:color="000000"/>
              <w:left w:val="single" w:sz="8" w:space="0" w:color="000000"/>
              <w:bottom w:val="single" w:sz="8" w:space="0" w:color="000000"/>
              <w:right w:val="single" w:sz="8" w:space="0" w:color="000000"/>
            </w:tcBorders>
            <w:vAlign w:val="center"/>
          </w:tcPr>
          <w:p w14:paraId="316B7184" w14:textId="77777777" w:rsidR="00B952E8" w:rsidRDefault="00F40A06">
            <w:pPr>
              <w:spacing w:after="0" w:line="259" w:lineRule="auto"/>
              <w:ind w:left="0" w:firstLine="0"/>
            </w:pPr>
            <w:r>
              <w:t xml:space="preserve">Exams officer </w:t>
            </w:r>
          </w:p>
        </w:tc>
        <w:tc>
          <w:tcPr>
            <w:tcW w:w="6638" w:type="dxa"/>
            <w:tcBorders>
              <w:top w:val="single" w:sz="8" w:space="0" w:color="000000"/>
              <w:left w:val="single" w:sz="8" w:space="0" w:color="000000"/>
              <w:bottom w:val="single" w:sz="8" w:space="0" w:color="000000"/>
              <w:right w:val="single" w:sz="8" w:space="0" w:color="000000"/>
            </w:tcBorders>
            <w:vAlign w:val="center"/>
          </w:tcPr>
          <w:p w14:paraId="01EEA940" w14:textId="3A03750C" w:rsidR="00B952E8" w:rsidRDefault="00C339F6">
            <w:pPr>
              <w:spacing w:after="0" w:line="259" w:lineRule="auto"/>
              <w:ind w:left="5" w:firstLine="0"/>
            </w:pPr>
            <w:r>
              <w:rPr>
                <w:b/>
              </w:rPr>
              <w:t>Mr A Adebiyi</w:t>
            </w:r>
          </w:p>
        </w:tc>
      </w:tr>
      <w:tr w:rsidR="00B952E8" w14:paraId="1C58E66C" w14:textId="77777777">
        <w:trPr>
          <w:trHeight w:val="514"/>
        </w:trPr>
        <w:tc>
          <w:tcPr>
            <w:tcW w:w="3389" w:type="dxa"/>
            <w:tcBorders>
              <w:top w:val="single" w:sz="8" w:space="0" w:color="000000"/>
              <w:left w:val="single" w:sz="8" w:space="0" w:color="000000"/>
              <w:bottom w:val="single" w:sz="8" w:space="0" w:color="000000"/>
              <w:right w:val="single" w:sz="8" w:space="0" w:color="000000"/>
            </w:tcBorders>
            <w:vAlign w:val="center"/>
          </w:tcPr>
          <w:p w14:paraId="11620D5B" w14:textId="77777777" w:rsidR="00B952E8" w:rsidRDefault="00F40A06">
            <w:pPr>
              <w:spacing w:after="0" w:line="259" w:lineRule="auto"/>
              <w:ind w:left="0" w:firstLine="0"/>
            </w:pPr>
            <w:r>
              <w:t xml:space="preserve">SENCo </w:t>
            </w:r>
          </w:p>
        </w:tc>
        <w:tc>
          <w:tcPr>
            <w:tcW w:w="6638" w:type="dxa"/>
            <w:tcBorders>
              <w:top w:val="single" w:sz="8" w:space="0" w:color="000000"/>
              <w:left w:val="single" w:sz="8" w:space="0" w:color="000000"/>
              <w:bottom w:val="single" w:sz="8" w:space="0" w:color="000000"/>
              <w:right w:val="single" w:sz="8" w:space="0" w:color="000000"/>
            </w:tcBorders>
            <w:vAlign w:val="center"/>
          </w:tcPr>
          <w:p w14:paraId="79A7258F" w14:textId="52142AA6" w:rsidR="00B952E8" w:rsidRDefault="00C339F6">
            <w:pPr>
              <w:spacing w:after="0" w:line="259" w:lineRule="auto"/>
              <w:ind w:left="5" w:firstLine="0"/>
            </w:pPr>
            <w:r>
              <w:rPr>
                <w:b/>
              </w:rPr>
              <w:t>Ms F Johnson</w:t>
            </w:r>
          </w:p>
        </w:tc>
      </w:tr>
    </w:tbl>
    <w:p w14:paraId="29FCC955" w14:textId="77777777" w:rsidR="00B952E8" w:rsidRDefault="00F40A06">
      <w:pPr>
        <w:spacing w:after="139" w:line="259" w:lineRule="auto"/>
        <w:ind w:left="34" w:firstLine="0"/>
      </w:pPr>
      <w:r>
        <w:rPr>
          <w:b/>
        </w:rPr>
        <w:t xml:space="preserve"> </w:t>
      </w:r>
    </w:p>
    <w:p w14:paraId="5CDFBFAE" w14:textId="77777777" w:rsidR="00E26F5E" w:rsidRDefault="00F40A06">
      <w:pPr>
        <w:spacing w:after="0" w:line="259" w:lineRule="auto"/>
        <w:ind w:left="34" w:firstLine="0"/>
        <w:rPr>
          <w:b/>
        </w:rPr>
      </w:pPr>
      <w:r>
        <w:rPr>
          <w:b/>
        </w:rPr>
        <w:t xml:space="preserve"> </w:t>
      </w:r>
      <w:r>
        <w:rPr>
          <w:b/>
        </w:rPr>
        <w:tab/>
        <w:t xml:space="preserve"> </w:t>
      </w:r>
    </w:p>
    <w:p w14:paraId="5FA8AB02" w14:textId="77777777" w:rsidR="00E26F5E" w:rsidRDefault="00E26F5E">
      <w:pPr>
        <w:spacing w:after="0" w:line="259" w:lineRule="auto"/>
        <w:ind w:left="34" w:firstLine="0"/>
        <w:rPr>
          <w:b/>
        </w:rPr>
      </w:pPr>
    </w:p>
    <w:p w14:paraId="7307C029" w14:textId="60446F93" w:rsidR="00E26F5E" w:rsidRDefault="00E26F5E" w:rsidP="00E26F5E">
      <w:pPr>
        <w:rPr>
          <w:sz w:val="24"/>
        </w:rPr>
      </w:pPr>
      <w:r>
        <w:rPr>
          <w:sz w:val="24"/>
        </w:rPr>
        <w:t xml:space="preserve">Prepared: </w:t>
      </w:r>
      <w:r w:rsidR="008C011E">
        <w:rPr>
          <w:sz w:val="24"/>
        </w:rPr>
        <w:t>March</w:t>
      </w:r>
      <w:r>
        <w:rPr>
          <w:sz w:val="24"/>
        </w:rPr>
        <w:t xml:space="preserve"> 202</w:t>
      </w:r>
      <w:r w:rsidR="008C011E">
        <w:rPr>
          <w:sz w:val="24"/>
        </w:rPr>
        <w:t>6</w:t>
      </w:r>
    </w:p>
    <w:p w14:paraId="0B63CAF3" w14:textId="77777777" w:rsidR="00E26F5E" w:rsidRDefault="00E26F5E" w:rsidP="00E26F5E">
      <w:pPr>
        <w:rPr>
          <w:sz w:val="24"/>
        </w:rPr>
      </w:pPr>
    </w:p>
    <w:p w14:paraId="0E6D8F0B" w14:textId="48D9E3F8" w:rsidR="00E26F5E" w:rsidRDefault="00E26F5E" w:rsidP="00E26F5E">
      <w:pPr>
        <w:rPr>
          <w:sz w:val="24"/>
        </w:rPr>
      </w:pPr>
      <w:r>
        <w:rPr>
          <w:sz w:val="24"/>
        </w:rPr>
        <w:t xml:space="preserve">Review:   </w:t>
      </w:r>
      <w:r w:rsidR="008C011E">
        <w:rPr>
          <w:sz w:val="24"/>
        </w:rPr>
        <w:t>March</w:t>
      </w:r>
      <w:r>
        <w:rPr>
          <w:sz w:val="24"/>
        </w:rPr>
        <w:t xml:space="preserve"> 202</w:t>
      </w:r>
      <w:r w:rsidR="0013504D">
        <w:rPr>
          <w:sz w:val="24"/>
        </w:rPr>
        <w:t>8</w:t>
      </w:r>
    </w:p>
    <w:p w14:paraId="61C48A08" w14:textId="0EC96808" w:rsidR="00B952E8" w:rsidRDefault="00F40A06">
      <w:pPr>
        <w:spacing w:after="0" w:line="259" w:lineRule="auto"/>
        <w:ind w:left="34" w:firstLine="0"/>
      </w:pPr>
      <w:r>
        <w:br w:type="page"/>
      </w:r>
    </w:p>
    <w:p w14:paraId="05D90C3E" w14:textId="77777777" w:rsidR="00B952E8" w:rsidRDefault="00F40A06">
      <w:pPr>
        <w:pStyle w:val="Heading1"/>
        <w:spacing w:after="250"/>
        <w:ind w:left="29"/>
      </w:pPr>
      <w:r>
        <w:lastRenderedPageBreak/>
        <w:t xml:space="preserve">Purpose of the policy </w:t>
      </w:r>
    </w:p>
    <w:p w14:paraId="72B75AF8" w14:textId="1962B203" w:rsidR="00B952E8" w:rsidRDefault="00F40A06">
      <w:pPr>
        <w:spacing w:after="122"/>
      </w:pPr>
      <w:r w:rsidRPr="0013504D">
        <w:rPr>
          <w:b/>
          <w:bCs/>
        </w:rPr>
        <w:t>The centre</w:t>
      </w:r>
      <w:r w:rsidR="00620698" w:rsidRPr="0013504D">
        <w:rPr>
          <w:b/>
          <w:bCs/>
        </w:rPr>
        <w:t xml:space="preserve"> and its affiliate exam centre partners </w:t>
      </w:r>
      <w:r w:rsidR="00666463">
        <w:t>are</w:t>
      </w:r>
      <w:r w:rsidR="00620698">
        <w:t xml:space="preserve"> </w:t>
      </w:r>
      <w:r>
        <w:t>committed to ensuring that the exams management and administration process is run effectively and efficiently and in compliance with the published JCQ regulations and awarding body requirements.</w:t>
      </w:r>
      <w:r w:rsidR="008C011E">
        <w:t xml:space="preserve">  </w:t>
      </w:r>
      <w:r w:rsidR="00F423F3">
        <w:t xml:space="preserve"> </w:t>
      </w:r>
    </w:p>
    <w:p w14:paraId="7F29E1FD" w14:textId="77777777" w:rsidR="00B952E8" w:rsidRDefault="00F40A06">
      <w:pPr>
        <w:spacing w:after="45"/>
      </w:pPr>
      <w:r>
        <w:t xml:space="preserve">This exam policy will ensure that: </w:t>
      </w:r>
    </w:p>
    <w:p w14:paraId="04CF9788" w14:textId="215C0181" w:rsidR="00B952E8" w:rsidRDefault="00F40A06">
      <w:pPr>
        <w:numPr>
          <w:ilvl w:val="0"/>
          <w:numId w:val="1"/>
        </w:numPr>
        <w:spacing w:after="48" w:line="259" w:lineRule="auto"/>
        <w:ind w:hanging="360"/>
      </w:pPr>
      <w:r>
        <w:t xml:space="preserve">all aspects of the centre’s exam process </w:t>
      </w:r>
      <w:proofErr w:type="gramStart"/>
      <w:r>
        <w:t>is</w:t>
      </w:r>
      <w:proofErr w:type="gramEnd"/>
      <w:r>
        <w:t xml:space="preserve"> documented, supporting the exams contingency plan, and other relevant exams-related policies, procedures and plans are signposted to </w:t>
      </w:r>
      <w:r w:rsidR="00620698">
        <w:t>the JCQ website</w:t>
      </w:r>
    </w:p>
    <w:p w14:paraId="2AF4F02F" w14:textId="77777777" w:rsidR="00B952E8" w:rsidRDefault="00F40A06">
      <w:pPr>
        <w:numPr>
          <w:ilvl w:val="0"/>
          <w:numId w:val="1"/>
        </w:numPr>
        <w:ind w:hanging="360"/>
      </w:pPr>
      <w:r>
        <w:t xml:space="preserve">the workforce is well informed and supported </w:t>
      </w:r>
    </w:p>
    <w:p w14:paraId="11AF0242" w14:textId="77777777" w:rsidR="00B952E8" w:rsidRDefault="00F40A06">
      <w:pPr>
        <w:numPr>
          <w:ilvl w:val="0"/>
          <w:numId w:val="1"/>
        </w:numPr>
        <w:ind w:hanging="360"/>
      </w:pPr>
      <w:r>
        <w:t xml:space="preserve">all centre staff involved in the exams process clearly understand their roles and responsibilities </w:t>
      </w:r>
    </w:p>
    <w:p w14:paraId="01F666E3" w14:textId="77777777" w:rsidR="00B952E8" w:rsidRDefault="00F40A06">
      <w:pPr>
        <w:numPr>
          <w:ilvl w:val="0"/>
          <w:numId w:val="1"/>
        </w:numPr>
        <w:spacing w:after="42" w:line="268" w:lineRule="auto"/>
        <w:ind w:hanging="360"/>
      </w:pPr>
      <w:r>
        <w:t xml:space="preserve">all exams and assessments are conducted according to JCQ and awarding body regulations, guidance and instructions, thus maintaining the integrity and security of the exam/assessment system at all times </w:t>
      </w:r>
    </w:p>
    <w:p w14:paraId="64D5BBD3" w14:textId="77777777" w:rsidR="00B952E8" w:rsidRDefault="00F40A06">
      <w:pPr>
        <w:numPr>
          <w:ilvl w:val="0"/>
          <w:numId w:val="1"/>
        </w:numPr>
        <w:spacing w:after="87"/>
        <w:ind w:hanging="360"/>
      </w:pPr>
      <w:r>
        <w:t xml:space="preserve">exam candidates understand the exams process and what is expected of them </w:t>
      </w:r>
    </w:p>
    <w:p w14:paraId="769371AE" w14:textId="77777777" w:rsidR="00B952E8" w:rsidRDefault="00F40A06">
      <w:pPr>
        <w:spacing w:after="121"/>
      </w:pPr>
      <w:r>
        <w:t xml:space="preserve">This policy is reviewed annually to ensure ways of working in the centre are accurately reflected and that exams and assessments are conducted to current JCQ (and awarding body) regulations, instructions and guidance.  </w:t>
      </w:r>
    </w:p>
    <w:p w14:paraId="117D23DD" w14:textId="77777777" w:rsidR="00B952E8" w:rsidRDefault="00F40A06">
      <w:pPr>
        <w:spacing w:after="258"/>
      </w:pPr>
      <w:r>
        <w:t xml:space="preserve">This policy will be communicated to all relevant centre staff. </w:t>
      </w:r>
    </w:p>
    <w:p w14:paraId="08D58E4F" w14:textId="055D282E" w:rsidR="00B952E8" w:rsidRDefault="00F40A06">
      <w:pPr>
        <w:pBdr>
          <w:top w:val="single" w:sz="4" w:space="0" w:color="000000"/>
          <w:left w:val="single" w:sz="4" w:space="0" w:color="000000"/>
          <w:bottom w:val="single" w:sz="4" w:space="0" w:color="000000"/>
          <w:right w:val="single" w:sz="4" w:space="0" w:color="000000"/>
        </w:pBdr>
        <w:spacing w:after="397" w:line="248" w:lineRule="auto"/>
        <w:ind w:left="44" w:hanging="10"/>
      </w:pPr>
      <w:r>
        <w:t xml:space="preserve">The policy will be available for staff to view </w:t>
      </w:r>
      <w:r w:rsidR="00C05E0D">
        <w:t xml:space="preserve">on the school website and </w:t>
      </w:r>
      <w:bookmarkStart w:id="0" w:name="_Hlk87962104"/>
      <w:r>
        <w:t xml:space="preserve">in </w:t>
      </w:r>
      <w:r w:rsidR="003B5626">
        <w:t xml:space="preserve">the Exams policy folder </w:t>
      </w:r>
      <w:r>
        <w:t>in the Exams Office.</w:t>
      </w:r>
      <w:bookmarkEnd w:id="0"/>
      <w:r>
        <w:t xml:space="preserve">  </w:t>
      </w:r>
    </w:p>
    <w:p w14:paraId="03C128F2" w14:textId="77777777" w:rsidR="00B952E8" w:rsidRDefault="00F40A06">
      <w:pPr>
        <w:pStyle w:val="Heading1"/>
        <w:spacing w:after="245"/>
        <w:ind w:left="29"/>
      </w:pPr>
      <w:r>
        <w:t xml:space="preserve">Roles and responsibilities overview </w:t>
      </w:r>
    </w:p>
    <w:p w14:paraId="244C80E4" w14:textId="77777777" w:rsidR="00B952E8" w:rsidRDefault="00F40A06">
      <w:pPr>
        <w:spacing w:after="88"/>
      </w:pPr>
      <w:r>
        <w:rPr>
          <w:b/>
        </w:rPr>
        <w:t xml:space="preserve">The head of centre </w:t>
      </w:r>
      <w:r>
        <w:t xml:space="preserve">is the individual who is accountable to the awarding bodies for ensuring that the centre is always compliant with the published JCQ regulations and awarding body requirements in order to ensure the security and integrity of the examinations/assessments. </w:t>
      </w:r>
    </w:p>
    <w:p w14:paraId="25F96E6A" w14:textId="77777777" w:rsidR="00B952E8" w:rsidRDefault="00F40A06">
      <w:pPr>
        <w:spacing w:after="88"/>
      </w:pPr>
      <w:r>
        <w:rPr>
          <w:b/>
        </w:rPr>
        <w:t xml:space="preserve">The examinations officer </w:t>
      </w:r>
      <w:r>
        <w:t xml:space="preserve">is the person appointed by the head of centre to act on behalf of, and be the main point of contact for, the centre in matters relating to the general administration of awarding body examinations and assessments.  </w:t>
      </w:r>
    </w:p>
    <w:p w14:paraId="40941C9C" w14:textId="77777777" w:rsidR="00B952E8" w:rsidRDefault="00F40A06">
      <w:pPr>
        <w:pStyle w:val="Heading1"/>
        <w:spacing w:after="87"/>
        <w:ind w:left="29"/>
      </w:pPr>
      <w:r>
        <w:t xml:space="preserve">Head of centre responsibilities </w:t>
      </w:r>
      <w:r>
        <w:rPr>
          <w:b w:val="0"/>
        </w:rPr>
        <w:t xml:space="preserve"> </w:t>
      </w:r>
    </w:p>
    <w:p w14:paraId="0D1A5EB9" w14:textId="77777777" w:rsidR="00B952E8" w:rsidRDefault="00F40A06">
      <w:pPr>
        <w:spacing w:after="93"/>
      </w:pPr>
      <w:r>
        <w:t xml:space="preserve">The ‘head of centre’ is the headteacher. It is the responsibility of the head of centre to ensure that all staff comply with the instructions in this booklet.  </w:t>
      </w:r>
    </w:p>
    <w:p w14:paraId="47B08EB6" w14:textId="77777777" w:rsidR="00B952E8" w:rsidRDefault="00F40A06">
      <w:pPr>
        <w:pStyle w:val="Heading1"/>
        <w:tabs>
          <w:tab w:val="center" w:pos="2035"/>
        </w:tabs>
        <w:ind w:left="0" w:firstLine="0"/>
      </w:pPr>
      <w:r>
        <w:t xml:space="preserve">Head of centre </w:t>
      </w:r>
      <w:r>
        <w:tab/>
        <w:t xml:space="preserve"> </w:t>
      </w:r>
    </w:p>
    <w:p w14:paraId="5B5FBC19" w14:textId="77777777" w:rsidR="00B952E8" w:rsidRDefault="00F40A06">
      <w:pPr>
        <w:numPr>
          <w:ilvl w:val="0"/>
          <w:numId w:val="2"/>
        </w:numPr>
        <w:ind w:hanging="360"/>
      </w:pPr>
      <w:r>
        <w:t xml:space="preserve">Understands the contents, refers to and directs relevant centre staff to annually updated JCQ publications including: </w:t>
      </w:r>
    </w:p>
    <w:p w14:paraId="02BFFF13" w14:textId="77777777" w:rsidR="00B952E8" w:rsidRDefault="00F40A06">
      <w:pPr>
        <w:numPr>
          <w:ilvl w:val="1"/>
          <w:numId w:val="2"/>
        </w:numPr>
        <w:ind w:hanging="360"/>
      </w:pPr>
      <w:r>
        <w:t xml:space="preserve">General Regulations for Approved Centres (GR) </w:t>
      </w:r>
      <w:r>
        <w:rPr>
          <w:rFonts w:ascii="Courier New" w:eastAsia="Courier New" w:hAnsi="Courier New" w:cs="Courier New"/>
          <w:color w:val="FF3300"/>
        </w:rPr>
        <w:t>o</w:t>
      </w:r>
      <w:r>
        <w:rPr>
          <w:color w:val="FF3300"/>
        </w:rPr>
        <w:t xml:space="preserve"> </w:t>
      </w:r>
      <w:r>
        <w:t xml:space="preserve">Instructions for Conducting Examinations (ICE) </w:t>
      </w:r>
      <w:r>
        <w:rPr>
          <w:rFonts w:ascii="Courier New" w:eastAsia="Courier New" w:hAnsi="Courier New" w:cs="Courier New"/>
          <w:color w:val="FF3300"/>
        </w:rPr>
        <w:t>o</w:t>
      </w:r>
      <w:r>
        <w:rPr>
          <w:color w:val="FF3300"/>
        </w:rPr>
        <w:t xml:space="preserve"> </w:t>
      </w:r>
      <w:r>
        <w:t xml:space="preserve">Access Arrangements and Reasonable Adjustments (AA) </w:t>
      </w:r>
      <w:r>
        <w:rPr>
          <w:rFonts w:ascii="Courier New" w:eastAsia="Courier New" w:hAnsi="Courier New" w:cs="Courier New"/>
          <w:color w:val="FF3300"/>
        </w:rPr>
        <w:t>o</w:t>
      </w:r>
      <w:r>
        <w:rPr>
          <w:color w:val="FF3300"/>
        </w:rPr>
        <w:t xml:space="preserve"> </w:t>
      </w:r>
      <w:r>
        <w:t xml:space="preserve">Suspected Malpractice - Policies and Procedures (SM) </w:t>
      </w:r>
    </w:p>
    <w:p w14:paraId="1AA93646" w14:textId="77777777" w:rsidR="00B952E8" w:rsidRDefault="00F40A06">
      <w:pPr>
        <w:numPr>
          <w:ilvl w:val="1"/>
          <w:numId w:val="2"/>
        </w:numPr>
        <w:ind w:hanging="360"/>
      </w:pPr>
      <w:r>
        <w:t xml:space="preserve">Instructions for conducting non-examination assessments (NEA) (and the instructions for conducting coursework) </w:t>
      </w:r>
    </w:p>
    <w:p w14:paraId="6893E203" w14:textId="77777777" w:rsidR="00B952E8" w:rsidRDefault="00F40A06">
      <w:pPr>
        <w:numPr>
          <w:ilvl w:val="1"/>
          <w:numId w:val="2"/>
        </w:numPr>
        <w:spacing w:after="59"/>
        <w:ind w:hanging="360"/>
      </w:pPr>
      <w:r>
        <w:t xml:space="preserve">A guide to the special consideration process (SC) </w:t>
      </w:r>
    </w:p>
    <w:p w14:paraId="0C5281FB" w14:textId="3DDF42DC" w:rsidR="00B952E8" w:rsidRDefault="00F40A06">
      <w:pPr>
        <w:numPr>
          <w:ilvl w:val="0"/>
          <w:numId w:val="2"/>
        </w:numPr>
        <w:ind w:hanging="360"/>
      </w:pPr>
      <w:r>
        <w:t>Ensures the centre</w:t>
      </w:r>
      <w:r w:rsidR="008C011E">
        <w:t>/affiliate centre</w:t>
      </w:r>
      <w:r w:rsidR="00666463">
        <w:t>s</w:t>
      </w:r>
      <w:r>
        <w:t xml:space="preserve"> ha</w:t>
      </w:r>
      <w:r w:rsidR="00666463">
        <w:t>ve</w:t>
      </w:r>
      <w:r>
        <w:t xml:space="preserve"> appropriate accommodation to support the size of the cohorts being taught including appropriate accommodation for candidates requiring access arrangements for exams and assessments  </w:t>
      </w:r>
    </w:p>
    <w:p w14:paraId="1855F932" w14:textId="77777777" w:rsidR="00620698" w:rsidRDefault="00620698" w:rsidP="008D730E">
      <w:pPr>
        <w:spacing w:after="79" w:line="349" w:lineRule="auto"/>
        <w:ind w:right="2284" w:firstLine="340"/>
        <w:rPr>
          <w:b/>
        </w:rPr>
      </w:pPr>
    </w:p>
    <w:p w14:paraId="4F49EE64" w14:textId="77777777" w:rsidR="00620698" w:rsidRDefault="00620698" w:rsidP="008D730E">
      <w:pPr>
        <w:spacing w:after="79" w:line="349" w:lineRule="auto"/>
        <w:ind w:right="2284" w:firstLine="340"/>
        <w:rPr>
          <w:b/>
        </w:rPr>
      </w:pPr>
    </w:p>
    <w:p w14:paraId="05696D40" w14:textId="3545BBFF" w:rsidR="00B952E8" w:rsidRDefault="00F40A06" w:rsidP="008D730E">
      <w:pPr>
        <w:spacing w:after="79" w:line="349" w:lineRule="auto"/>
        <w:ind w:right="2284" w:firstLine="340"/>
      </w:pPr>
      <w:r>
        <w:rPr>
          <w:b/>
        </w:rPr>
        <w:lastRenderedPageBreak/>
        <w:t xml:space="preserve">Recruitment, selection and training of staff </w:t>
      </w:r>
    </w:p>
    <w:p w14:paraId="3890EA2C" w14:textId="77777777" w:rsidR="00B952E8" w:rsidRDefault="00F40A06">
      <w:pPr>
        <w:numPr>
          <w:ilvl w:val="0"/>
          <w:numId w:val="3"/>
        </w:numPr>
        <w:spacing w:after="37"/>
        <w:ind w:hanging="360"/>
      </w:pPr>
      <w:r>
        <w:t xml:space="preserve">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 </w:t>
      </w:r>
    </w:p>
    <w:p w14:paraId="2A745D1F" w14:textId="77777777" w:rsidR="00B952E8" w:rsidRDefault="00F40A06">
      <w:pPr>
        <w:numPr>
          <w:ilvl w:val="0"/>
          <w:numId w:val="3"/>
        </w:numPr>
        <w:spacing w:after="41"/>
        <w:ind w:hanging="360"/>
      </w:pPr>
      <w:r>
        <w:t xml:space="preserve">Provides fully qualified teachers to mark non-examination assessments, and/or fully qualified assessors for the verification of centre-assessed components  </w:t>
      </w:r>
    </w:p>
    <w:p w14:paraId="4D253E82" w14:textId="77777777" w:rsidR="00B952E8" w:rsidRDefault="00F40A06">
      <w:pPr>
        <w:numPr>
          <w:ilvl w:val="0"/>
          <w:numId w:val="3"/>
        </w:numPr>
        <w:spacing w:after="42"/>
        <w:ind w:hanging="360"/>
      </w:pPr>
      <w:r>
        <w:t xml:space="preserve">Enables the relevant senior leader(s), the examinations officer (EO) and the SENCo to receive appropriate training and support in order to facilitate the effective delivery of examinations and assessments within the centre, and ensure compliance with the published JCQ regulations  </w:t>
      </w:r>
    </w:p>
    <w:p w14:paraId="28DBEFAC" w14:textId="77777777" w:rsidR="00B952E8" w:rsidRDefault="00F40A06">
      <w:pPr>
        <w:numPr>
          <w:ilvl w:val="0"/>
          <w:numId w:val="3"/>
        </w:numPr>
        <w:spacing w:after="126"/>
        <w:ind w:hanging="360"/>
      </w:pPr>
      <w:r>
        <w:t xml:space="preserve">Appoints a SENCo who will determine appropriate arrangements for candidates with learning difficulties and disabilities  </w:t>
      </w:r>
    </w:p>
    <w:p w14:paraId="18866949" w14:textId="77777777" w:rsidR="00B952E8" w:rsidRDefault="00F40A06">
      <w:pPr>
        <w:pStyle w:val="Heading1"/>
        <w:spacing w:after="166"/>
        <w:ind w:left="404"/>
      </w:pPr>
      <w:r>
        <w:t xml:space="preserve">Internal governance arrangements </w:t>
      </w:r>
    </w:p>
    <w:p w14:paraId="7781DA27" w14:textId="1E9980F6" w:rsidR="00B952E8" w:rsidRDefault="00F40A06">
      <w:pPr>
        <w:numPr>
          <w:ilvl w:val="0"/>
          <w:numId w:val="4"/>
        </w:numPr>
        <w:spacing w:after="184" w:line="334" w:lineRule="auto"/>
        <w:ind w:hanging="360"/>
      </w:pPr>
      <w:r>
        <w:t>Has in place a written escalation process should the head of centre, or a member of the senior leadership team with oversight of examination administration, be absent</w:t>
      </w:r>
      <w:r w:rsidR="00620698">
        <w:t>.</w:t>
      </w:r>
      <w:r>
        <w:t xml:space="preserve"> </w:t>
      </w:r>
    </w:p>
    <w:p w14:paraId="5FAE5C93" w14:textId="7175D366" w:rsidR="00B952E8" w:rsidRDefault="00F40A06">
      <w:pPr>
        <w:pStyle w:val="Heading1"/>
        <w:spacing w:after="166"/>
        <w:ind w:left="404"/>
      </w:pPr>
      <w:r>
        <w:t xml:space="preserve">Public liability </w:t>
      </w:r>
      <w:r w:rsidR="00F31F69">
        <w:t>notice</w:t>
      </w:r>
    </w:p>
    <w:p w14:paraId="3F22527D" w14:textId="77777777" w:rsidR="00B952E8" w:rsidRDefault="00F40A06">
      <w:pPr>
        <w:spacing w:after="126"/>
        <w:ind w:left="739" w:hanging="360"/>
      </w:pPr>
      <w:r>
        <w:rPr>
          <w:rFonts w:ascii="Segoe UI Symbol" w:eastAsia="Segoe UI Symbol" w:hAnsi="Segoe UI Symbol" w:cs="Segoe UI Symbol"/>
          <w:color w:val="003399"/>
        </w:rPr>
        <w:t>•</w:t>
      </w:r>
      <w:r>
        <w:rPr>
          <w:color w:val="003399"/>
        </w:rPr>
        <w:t xml:space="preserve"> </w:t>
      </w:r>
      <w:r>
        <w:rPr>
          <w:color w:val="003399"/>
        </w:rPr>
        <w:tab/>
      </w:r>
      <w:r>
        <w:t xml:space="preserve">Complies with local health and safety rules which are in place and that the centre is adequately covered for public liability claims </w:t>
      </w:r>
    </w:p>
    <w:p w14:paraId="22C34C25" w14:textId="77777777" w:rsidR="00B952E8" w:rsidRDefault="00F40A06">
      <w:pPr>
        <w:pStyle w:val="Heading1"/>
        <w:spacing w:after="161"/>
        <w:ind w:left="404"/>
      </w:pPr>
      <w:r>
        <w:t xml:space="preserve">Security of assessment materials </w:t>
      </w:r>
    </w:p>
    <w:p w14:paraId="394CECE7" w14:textId="77777777" w:rsidR="00B952E8" w:rsidRDefault="00F40A06">
      <w:pPr>
        <w:numPr>
          <w:ilvl w:val="0"/>
          <w:numId w:val="6"/>
        </w:numPr>
        <w:ind w:hanging="360"/>
      </w:pPr>
      <w:r>
        <w:t xml:space="preserve">Takes all reasonable steps to maintain the integrity of the examinations/assessments, including the security of all assessment materials, by ensuring: </w:t>
      </w:r>
    </w:p>
    <w:p w14:paraId="57291C01" w14:textId="77777777" w:rsidR="00B952E8" w:rsidRDefault="00F40A06">
      <w:pPr>
        <w:numPr>
          <w:ilvl w:val="1"/>
          <w:numId w:val="6"/>
        </w:numPr>
        <w:ind w:hanging="360"/>
      </w:pPr>
      <w:r>
        <w:t xml:space="preserve">the location of the centre’s secure storage facility in a secure room solely assigned to examinations for the purpose of administering secure examination materials </w:t>
      </w:r>
    </w:p>
    <w:p w14:paraId="5F243425" w14:textId="77777777" w:rsidR="00B952E8" w:rsidRDefault="00F40A06">
      <w:pPr>
        <w:numPr>
          <w:ilvl w:val="1"/>
          <w:numId w:val="6"/>
        </w:numPr>
        <w:ind w:hanging="360"/>
      </w:pPr>
      <w:r>
        <w:t xml:space="preserve">appropriate arrangements are in place to ensure that confidential materials are only handed over to authorised members of centre staff </w:t>
      </w:r>
    </w:p>
    <w:p w14:paraId="0AF14ADC" w14:textId="4287C3F5" w:rsidR="00B952E8" w:rsidRDefault="00F40A06">
      <w:pPr>
        <w:numPr>
          <w:ilvl w:val="1"/>
          <w:numId w:val="6"/>
        </w:numPr>
        <w:ind w:hanging="360"/>
      </w:pPr>
      <w:r>
        <w:t xml:space="preserve">access to the secure room and secure storage facility is restricted to the authorised two to </w:t>
      </w:r>
      <w:r w:rsidR="009D16A1">
        <w:t>four</w:t>
      </w:r>
      <w:r>
        <w:t xml:space="preserve"> keyholders (ensuring only persons authorised by the head of centre and the exams officer are allowed access to the centre’s secure storage facility as one of the two to </w:t>
      </w:r>
      <w:r w:rsidR="009D16A1">
        <w:t>four</w:t>
      </w:r>
      <w:r>
        <w:t xml:space="preserve"> key holders) </w:t>
      </w:r>
    </w:p>
    <w:p w14:paraId="65D17E1C" w14:textId="77777777" w:rsidR="00B952E8" w:rsidRDefault="00F40A06">
      <w:pPr>
        <w:numPr>
          <w:ilvl w:val="1"/>
          <w:numId w:val="6"/>
        </w:numPr>
        <w:ind w:hanging="360"/>
      </w:pPr>
      <w:r>
        <w:t xml:space="preserve">the relevant awarding body is immediately informed if the security of question papers or confidential supporting instructions is put at risk  </w:t>
      </w:r>
    </w:p>
    <w:p w14:paraId="30DFEE1C" w14:textId="77777777" w:rsidR="00B952E8" w:rsidRDefault="00F40A06">
      <w:pPr>
        <w:numPr>
          <w:ilvl w:val="1"/>
          <w:numId w:val="6"/>
        </w:numPr>
        <w:spacing w:after="40"/>
        <w:ind w:hanging="360"/>
      </w:pPr>
      <w:r>
        <w:t xml:space="preserve">that arrangements are in place to check that the correct question paper packets are opened by authorised members of centre staff </w:t>
      </w:r>
    </w:p>
    <w:p w14:paraId="19BE7E44" w14:textId="77777777" w:rsidR="00B952E8" w:rsidRDefault="00F40A06">
      <w:pPr>
        <w:numPr>
          <w:ilvl w:val="0"/>
          <w:numId w:val="6"/>
        </w:numPr>
        <w:spacing w:after="42"/>
        <w:ind w:hanging="360"/>
      </w:pPr>
      <w:r>
        <w:t xml:space="preserve">Makes arrangements to </w:t>
      </w:r>
      <w:r w:rsidRPr="009D16A1">
        <w:rPr>
          <w:u w:val="single"/>
        </w:rPr>
        <w:t xml:space="preserve">receive, check and store </w:t>
      </w:r>
      <w:r>
        <w:t xml:space="preserve">question papers and examination material safely and securely at all times and for as long as required in accordance with the current JCQ publication Instructions for conducting examinations  </w:t>
      </w:r>
    </w:p>
    <w:p w14:paraId="3BFEC53B" w14:textId="77777777" w:rsidR="00B952E8" w:rsidRDefault="00F40A06">
      <w:pPr>
        <w:numPr>
          <w:ilvl w:val="0"/>
          <w:numId w:val="6"/>
        </w:numPr>
        <w:spacing w:after="42" w:line="268" w:lineRule="auto"/>
        <w:ind w:hanging="360"/>
      </w:pPr>
      <w:r>
        <w:t xml:space="preserve">Makes arrangements to receive and issue material received from the awarding bodies to staff and candidates, and notify them of any advice and instructions relevant to the examinations and assessments </w:t>
      </w:r>
    </w:p>
    <w:p w14:paraId="37E129B2" w14:textId="77777777" w:rsidR="00B952E8" w:rsidRDefault="00F40A06">
      <w:pPr>
        <w:numPr>
          <w:ilvl w:val="0"/>
          <w:numId w:val="6"/>
        </w:numPr>
        <w:spacing w:after="37"/>
        <w:ind w:hanging="360"/>
      </w:pPr>
      <w:r>
        <w:t xml:space="preserve">Allows candidates access to relevant pre-release materials on, or as soon as possible after, the date specified by the awarding bodies </w:t>
      </w:r>
    </w:p>
    <w:p w14:paraId="54097385" w14:textId="77777777" w:rsidR="00B952E8" w:rsidRDefault="00F40A06">
      <w:pPr>
        <w:numPr>
          <w:ilvl w:val="0"/>
          <w:numId w:val="6"/>
        </w:numPr>
        <w:spacing w:after="41"/>
        <w:ind w:hanging="360"/>
      </w:pPr>
      <w:r>
        <w:t xml:space="preserve">Obtains written approval from the relevant awarding body before permitting a third party to deliver any part of a qualification including assessments </w:t>
      </w:r>
    </w:p>
    <w:p w14:paraId="09A197B3" w14:textId="77777777" w:rsidR="00B952E8" w:rsidRDefault="00F40A06">
      <w:pPr>
        <w:numPr>
          <w:ilvl w:val="0"/>
          <w:numId w:val="6"/>
        </w:numPr>
        <w:ind w:hanging="360"/>
      </w:pPr>
      <w:r>
        <w:t xml:space="preserve">Through taking an ethical approach and working proactively to avoid </w:t>
      </w:r>
      <w:r w:rsidRPr="009D16A1">
        <w:rPr>
          <w:b/>
          <w:bCs/>
        </w:rPr>
        <w:t>malpractice</w:t>
      </w:r>
      <w:r>
        <w:t xml:space="preserve"> among students and staff takes all reasonable steps to prevent the occurrence of any </w:t>
      </w:r>
    </w:p>
    <w:p w14:paraId="17457476" w14:textId="77777777" w:rsidR="00B952E8" w:rsidRDefault="00F40A06">
      <w:pPr>
        <w:spacing w:after="43"/>
        <w:ind w:left="759"/>
      </w:pPr>
      <w:r>
        <w:lastRenderedPageBreak/>
        <w:t xml:space="preserve">malpractice/maladministration before, during the course of and after examinations have taken place </w:t>
      </w:r>
    </w:p>
    <w:p w14:paraId="5E91A2D0" w14:textId="77777777" w:rsidR="00B952E8" w:rsidRDefault="00F40A06">
      <w:pPr>
        <w:numPr>
          <w:ilvl w:val="0"/>
          <w:numId w:val="6"/>
        </w:numPr>
        <w:spacing w:after="42"/>
        <w:ind w:hanging="360"/>
      </w:pPr>
      <w:r>
        <w:t xml:space="preserve">Ensures </w:t>
      </w:r>
      <w:r w:rsidRPr="009D16A1">
        <w:rPr>
          <w:b/>
          <w:bCs/>
        </w:rPr>
        <w:t>irregularities</w:t>
      </w:r>
      <w:r>
        <w:t xml:space="preserve"> are investigated and informs the awarding bodies of any cases of alleged, suspected or actual incidents of malpractice or maladministration, involving a candidate or a member of staff, are reported to the awarding body immediately  </w:t>
      </w:r>
    </w:p>
    <w:p w14:paraId="141FFE80" w14:textId="77777777" w:rsidR="00B952E8" w:rsidRDefault="00F40A06">
      <w:pPr>
        <w:numPr>
          <w:ilvl w:val="0"/>
          <w:numId w:val="6"/>
        </w:numPr>
        <w:spacing w:after="126"/>
        <w:ind w:hanging="360"/>
      </w:pPr>
      <w:r>
        <w:t xml:space="preserve">Ensures risks to the exam process are assessed and appropriate risk management processes/contingency plans are in place (that allow the senior leadership team to act immediately in the event of an emergency or staff absence)  </w:t>
      </w:r>
    </w:p>
    <w:p w14:paraId="2A732E6C" w14:textId="77777777" w:rsidR="00B952E8" w:rsidRDefault="00F40A06">
      <w:pPr>
        <w:pStyle w:val="Heading1"/>
        <w:spacing w:after="135"/>
        <w:ind w:left="764"/>
      </w:pPr>
      <w:r>
        <w:t xml:space="preserve">Exam Contingency Plan </w:t>
      </w:r>
    </w:p>
    <w:p w14:paraId="6FF014C2" w14:textId="6E9F0F46" w:rsidR="00B952E8" w:rsidRDefault="00F40A06" w:rsidP="003B5626">
      <w:pPr>
        <w:pBdr>
          <w:top w:val="single" w:sz="4" w:space="0" w:color="000000"/>
          <w:left w:val="single" w:sz="4" w:space="0" w:color="000000"/>
          <w:bottom w:val="single" w:sz="4" w:space="0" w:color="000000"/>
          <w:right w:val="single" w:sz="4" w:space="0" w:color="000000"/>
        </w:pBdr>
        <w:spacing w:after="118" w:line="248" w:lineRule="auto"/>
        <w:ind w:left="749" w:hanging="10"/>
      </w:pPr>
      <w:r>
        <w:t xml:space="preserve">The Contingency </w:t>
      </w:r>
      <w:bookmarkStart w:id="1" w:name="_Hlk87809589"/>
      <w:r>
        <w:t xml:space="preserve">Plan is available for staff to view </w:t>
      </w:r>
      <w:bookmarkEnd w:id="1"/>
      <w:r w:rsidR="003B5626">
        <w:t>in the Exams policy folder in the Exams Office.</w:t>
      </w:r>
      <w:r>
        <w:t xml:space="preserve"> </w:t>
      </w:r>
    </w:p>
    <w:p w14:paraId="685944EB" w14:textId="320FF028" w:rsidR="00B952E8" w:rsidRDefault="00F40A06">
      <w:pPr>
        <w:spacing w:after="126"/>
        <w:ind w:left="739" w:hanging="360"/>
      </w:pPr>
      <w:r>
        <w:rPr>
          <w:rFonts w:ascii="Segoe UI Symbol" w:eastAsia="Segoe UI Symbol" w:hAnsi="Segoe UI Symbol" w:cs="Segoe UI Symbol"/>
          <w:color w:val="003399"/>
        </w:rPr>
        <w:t>•</w:t>
      </w:r>
      <w:r>
        <w:rPr>
          <w:color w:val="003399"/>
        </w:rPr>
        <w:t xml:space="preserve"> </w:t>
      </w:r>
      <w:r>
        <w:rPr>
          <w:color w:val="003399"/>
        </w:rPr>
        <w:tab/>
      </w:r>
      <w:r>
        <w:t xml:space="preserve">Ensures required internal appeals procedures are in place and drawn to the attention of candidates and (where relevant) their parents/carers </w:t>
      </w:r>
    </w:p>
    <w:p w14:paraId="287CFD48" w14:textId="77777777" w:rsidR="00514F19" w:rsidRDefault="00514F19">
      <w:pPr>
        <w:spacing w:after="126"/>
        <w:ind w:left="739" w:hanging="360"/>
      </w:pPr>
    </w:p>
    <w:p w14:paraId="43B5E1AF" w14:textId="77777777" w:rsidR="00B952E8" w:rsidRDefault="00F40A06">
      <w:pPr>
        <w:pStyle w:val="Heading1"/>
        <w:spacing w:after="139"/>
        <w:ind w:left="764"/>
      </w:pPr>
      <w:r>
        <w:t xml:space="preserve">Internal Appeals Procedures </w:t>
      </w:r>
    </w:p>
    <w:p w14:paraId="339FC925" w14:textId="481E6D4B" w:rsidR="00B952E8" w:rsidRDefault="00F40A06">
      <w:pPr>
        <w:pBdr>
          <w:top w:val="single" w:sz="4" w:space="0" w:color="000000"/>
          <w:left w:val="single" w:sz="4" w:space="0" w:color="000000"/>
          <w:bottom w:val="single" w:sz="4" w:space="0" w:color="000000"/>
          <w:right w:val="single" w:sz="4" w:space="0" w:color="000000"/>
        </w:pBdr>
        <w:spacing w:after="118" w:line="248" w:lineRule="auto"/>
        <w:ind w:left="749" w:hanging="10"/>
      </w:pPr>
      <w:r>
        <w:t xml:space="preserve">The Internal Appeals Procedure is included in </w:t>
      </w:r>
      <w:r w:rsidR="00021EE0">
        <w:t xml:space="preserve">the </w:t>
      </w:r>
      <w:r w:rsidR="00021EE0" w:rsidRPr="00021EE0">
        <w:rPr>
          <w:b/>
          <w:bCs/>
        </w:rPr>
        <w:t xml:space="preserve">Complaints and Appeals </w:t>
      </w:r>
      <w:r w:rsidR="00021EE0">
        <w:rPr>
          <w:b/>
          <w:bCs/>
        </w:rPr>
        <w:t>P</w:t>
      </w:r>
      <w:r w:rsidR="00021EE0" w:rsidRPr="00021EE0">
        <w:rPr>
          <w:b/>
          <w:bCs/>
        </w:rPr>
        <w:t>olicy</w:t>
      </w:r>
      <w:r>
        <w:t xml:space="preserve"> </w:t>
      </w:r>
      <w:r w:rsidR="00623BFC">
        <w:t>available in the Exams policy folder in the Exams Office.</w:t>
      </w:r>
    </w:p>
    <w:p w14:paraId="13F470BA" w14:textId="77777777" w:rsidR="00B952E8" w:rsidRDefault="00F40A06">
      <w:pPr>
        <w:spacing w:after="0" w:line="259" w:lineRule="auto"/>
        <w:ind w:left="34" w:firstLine="0"/>
      </w:pPr>
      <w:r>
        <w:t xml:space="preserve"> </w:t>
      </w:r>
    </w:p>
    <w:p w14:paraId="239552B5" w14:textId="77777777" w:rsidR="00B952E8" w:rsidRDefault="00F40A06">
      <w:pPr>
        <w:numPr>
          <w:ilvl w:val="0"/>
          <w:numId w:val="7"/>
        </w:numPr>
        <w:spacing w:after="252" w:line="268" w:lineRule="auto"/>
        <w:ind w:right="96" w:hanging="360"/>
      </w:pPr>
      <w:r>
        <w:t xml:space="preserve">Ensures the centre’s equalities policy demonstrating the centre’s compliance with relevant legislation is in place and details the processes followed in respect of identifying the need for, requesting and implementing access arrangements </w:t>
      </w:r>
    </w:p>
    <w:p w14:paraId="3292BA01" w14:textId="77777777" w:rsidR="00B952E8" w:rsidRDefault="00F40A06">
      <w:pPr>
        <w:spacing w:after="252" w:line="268" w:lineRule="auto"/>
        <w:ind w:left="749" w:right="193" w:hanging="370"/>
        <w:jc w:val="both"/>
      </w:pPr>
      <w:r>
        <w:rPr>
          <w:b/>
        </w:rPr>
        <w:t xml:space="preserve">Equalities Policy </w:t>
      </w:r>
    </w:p>
    <w:p w14:paraId="41F68072" w14:textId="3223D4A5" w:rsidR="00B952E8" w:rsidRDefault="00F40A06">
      <w:pPr>
        <w:pBdr>
          <w:top w:val="single" w:sz="4" w:space="0" w:color="000000"/>
          <w:left w:val="single" w:sz="4" w:space="0" w:color="000000"/>
          <w:bottom w:val="single" w:sz="4" w:space="0" w:color="000000"/>
          <w:right w:val="single" w:sz="4" w:space="0" w:color="000000"/>
        </w:pBdr>
        <w:spacing w:after="368" w:line="248" w:lineRule="auto"/>
        <w:ind w:left="749" w:hanging="10"/>
      </w:pPr>
      <w:r>
        <w:t xml:space="preserve">The Equalities Policy is </w:t>
      </w:r>
      <w:r w:rsidR="00021EE0">
        <w:t xml:space="preserve">available for staff to view in </w:t>
      </w:r>
      <w:r w:rsidR="00623BFC">
        <w:t xml:space="preserve">thee Exams policy folder </w:t>
      </w:r>
      <w:r w:rsidR="00021EE0">
        <w:t xml:space="preserve">held in the Exams Office  </w:t>
      </w:r>
    </w:p>
    <w:p w14:paraId="28AA6537" w14:textId="77777777" w:rsidR="00B952E8" w:rsidRDefault="00F40A06">
      <w:pPr>
        <w:numPr>
          <w:ilvl w:val="0"/>
          <w:numId w:val="7"/>
        </w:numPr>
        <w:spacing w:after="126"/>
        <w:ind w:right="96" w:hanging="360"/>
      </w:pPr>
      <w:r>
        <w:t xml:space="preserve">Ensures a complaints and appeals procedure covering general complaints regarding the centre’s delivery or administration of a qualification is in place and drawn to the attention of candidates and their parents/carers </w:t>
      </w:r>
    </w:p>
    <w:p w14:paraId="2BF9B39E" w14:textId="77777777" w:rsidR="00B952E8" w:rsidRDefault="00F40A06">
      <w:pPr>
        <w:pStyle w:val="Heading1"/>
        <w:spacing w:after="259"/>
        <w:ind w:left="764"/>
      </w:pPr>
      <w:r>
        <w:t xml:space="preserve">Complaints and Appeals Procedure (Exams) </w:t>
      </w:r>
    </w:p>
    <w:p w14:paraId="256C7690" w14:textId="666E8D1F" w:rsidR="00B952E8" w:rsidRDefault="00F40A06">
      <w:pPr>
        <w:pBdr>
          <w:top w:val="single" w:sz="4" w:space="0" w:color="000000"/>
          <w:left w:val="single" w:sz="4" w:space="0" w:color="000000"/>
          <w:bottom w:val="single" w:sz="4" w:space="0" w:color="000000"/>
          <w:right w:val="single" w:sz="4" w:space="0" w:color="000000"/>
        </w:pBdr>
        <w:spacing w:after="190" w:line="248" w:lineRule="auto"/>
        <w:ind w:left="749" w:hanging="10"/>
      </w:pPr>
      <w:r>
        <w:t xml:space="preserve">The Complaints and Appeals Procedure (Exams) is included in </w:t>
      </w:r>
      <w:r w:rsidR="001E5C53" w:rsidRPr="001E5C53">
        <w:rPr>
          <w:b/>
          <w:bCs/>
        </w:rPr>
        <w:t>Complaints and Appeals Policy</w:t>
      </w:r>
      <w:r>
        <w:t xml:space="preserve"> </w:t>
      </w:r>
      <w:r w:rsidR="00623BFC">
        <w:t>in the Exams policy folder in the Exams Office.</w:t>
      </w:r>
    </w:p>
    <w:p w14:paraId="4D0D34B3" w14:textId="77777777" w:rsidR="00B952E8" w:rsidRDefault="00F40A06">
      <w:pPr>
        <w:numPr>
          <w:ilvl w:val="0"/>
          <w:numId w:val="8"/>
        </w:numPr>
        <w:spacing w:after="181" w:line="337" w:lineRule="auto"/>
        <w:ind w:right="208" w:hanging="360"/>
      </w:pPr>
      <w:r>
        <w:t xml:space="preserve">Ensures the centre has a child protection/safeguarding policy in place, including Disclosure and Barring Service (DBS) clearance, which satisfies current legislative requirements </w:t>
      </w:r>
    </w:p>
    <w:p w14:paraId="0EAB8E52" w14:textId="77777777" w:rsidR="00B952E8" w:rsidRDefault="00F40A06">
      <w:pPr>
        <w:spacing w:after="181" w:line="337" w:lineRule="auto"/>
        <w:ind w:left="739" w:right="370" w:hanging="360"/>
      </w:pPr>
      <w:r>
        <w:rPr>
          <w:b/>
        </w:rPr>
        <w:t xml:space="preserve">Child Protection/Safeguarding Policy </w:t>
      </w:r>
    </w:p>
    <w:p w14:paraId="667FAAB7" w14:textId="6A32B7F6" w:rsidR="00B952E8" w:rsidRDefault="00F40A06">
      <w:pPr>
        <w:pBdr>
          <w:top w:val="single" w:sz="4" w:space="0" w:color="000000"/>
          <w:left w:val="single" w:sz="4" w:space="0" w:color="000000"/>
          <w:bottom w:val="single" w:sz="4" w:space="0" w:color="000000"/>
          <w:right w:val="single" w:sz="4" w:space="0" w:color="000000"/>
        </w:pBdr>
        <w:spacing w:after="195" w:line="248" w:lineRule="auto"/>
        <w:ind w:left="749" w:hanging="10"/>
      </w:pPr>
      <w:r>
        <w:t>The Child Protection/Safeguarding Policy is available from the school website</w:t>
      </w:r>
      <w:r w:rsidR="001E5C53">
        <w:t xml:space="preserve"> and is </w:t>
      </w:r>
      <w:bookmarkStart w:id="2" w:name="_Hlk87809714"/>
      <w:r w:rsidR="001E5C53">
        <w:t xml:space="preserve">available for staff to view </w:t>
      </w:r>
      <w:r w:rsidR="00623BFC">
        <w:t>i</w:t>
      </w:r>
      <w:r w:rsidR="001E5C53">
        <w:t xml:space="preserve">n the Exams </w:t>
      </w:r>
      <w:r w:rsidR="00623BFC">
        <w:t xml:space="preserve">policy folder in the Exams </w:t>
      </w:r>
      <w:r w:rsidR="001E5C53">
        <w:t xml:space="preserve">Office </w:t>
      </w:r>
    </w:p>
    <w:bookmarkEnd w:id="2"/>
    <w:p w14:paraId="4AC520E5" w14:textId="77777777" w:rsidR="00B952E8" w:rsidRDefault="00F40A06">
      <w:pPr>
        <w:numPr>
          <w:ilvl w:val="0"/>
          <w:numId w:val="8"/>
        </w:numPr>
        <w:ind w:right="208" w:hanging="360"/>
      </w:pPr>
      <w:r>
        <w:t xml:space="preserve">Ensures the centre has a data protection policy in place that complies with General Data </w:t>
      </w:r>
    </w:p>
    <w:p w14:paraId="078BD90C" w14:textId="77777777" w:rsidR="00B952E8" w:rsidRDefault="00F40A06">
      <w:pPr>
        <w:spacing w:after="134" w:line="386" w:lineRule="auto"/>
        <w:ind w:left="759" w:right="2292"/>
      </w:pPr>
      <w:r>
        <w:t xml:space="preserve">Protection Regulation and Data Protection Act 2018 regulations </w:t>
      </w:r>
    </w:p>
    <w:p w14:paraId="1B124B66" w14:textId="74E5B3B0" w:rsidR="00B952E8" w:rsidRDefault="00F40A06" w:rsidP="00771E58">
      <w:pPr>
        <w:spacing w:after="134" w:line="386" w:lineRule="auto"/>
        <w:ind w:right="2292" w:firstLine="681"/>
      </w:pPr>
      <w:r>
        <w:rPr>
          <w:b/>
        </w:rPr>
        <w:t xml:space="preserve">Data Protection Policy </w:t>
      </w:r>
    </w:p>
    <w:p w14:paraId="27E337B6" w14:textId="04F7A073" w:rsidR="00B952E8" w:rsidRDefault="00F40A06">
      <w:pPr>
        <w:pBdr>
          <w:top w:val="single" w:sz="4" w:space="0" w:color="000000"/>
          <w:left w:val="single" w:sz="4" w:space="0" w:color="000000"/>
          <w:bottom w:val="single" w:sz="4" w:space="0" w:color="000000"/>
          <w:right w:val="single" w:sz="4" w:space="0" w:color="000000"/>
        </w:pBdr>
        <w:spacing w:after="195" w:line="248" w:lineRule="auto"/>
        <w:ind w:left="749" w:hanging="10"/>
      </w:pPr>
      <w:r>
        <w:lastRenderedPageBreak/>
        <w:t xml:space="preserve">The Exams Data Protection Policy is </w:t>
      </w:r>
      <w:r w:rsidR="001E5C53">
        <w:t xml:space="preserve">available for staff to view in </w:t>
      </w:r>
      <w:r w:rsidR="00623BFC">
        <w:t xml:space="preserve">then Exams policy folder </w:t>
      </w:r>
      <w:r w:rsidR="001E5C53">
        <w:t>in the Exams Office</w:t>
      </w:r>
      <w:r w:rsidR="00623BFC">
        <w:t xml:space="preserve">. </w:t>
      </w:r>
      <w:r w:rsidR="001E5C53">
        <w:t xml:space="preserve"> </w:t>
      </w:r>
    </w:p>
    <w:p w14:paraId="52DD08AC" w14:textId="77777777" w:rsidR="00B952E8" w:rsidRPr="003B5626" w:rsidRDefault="00F40A06">
      <w:pPr>
        <w:numPr>
          <w:ilvl w:val="0"/>
          <w:numId w:val="8"/>
        </w:numPr>
        <w:spacing w:after="181" w:line="337" w:lineRule="auto"/>
        <w:ind w:right="208" w:hanging="360"/>
        <w:rPr>
          <w:color w:val="auto"/>
        </w:rPr>
      </w:pPr>
      <w:r>
        <w:t xml:space="preserve">Ensures the centre has documented processes in place relating to access arrangements and </w:t>
      </w:r>
      <w:r w:rsidRPr="003B5626">
        <w:rPr>
          <w:color w:val="auto"/>
        </w:rPr>
        <w:t xml:space="preserve">reasonable adjustments </w:t>
      </w:r>
    </w:p>
    <w:p w14:paraId="04A29A3C" w14:textId="77777777" w:rsidR="00B952E8" w:rsidRPr="003B5626" w:rsidRDefault="00F40A06">
      <w:pPr>
        <w:spacing w:after="181" w:line="337" w:lineRule="auto"/>
        <w:ind w:left="739" w:right="208" w:hanging="360"/>
        <w:rPr>
          <w:color w:val="auto"/>
        </w:rPr>
      </w:pPr>
      <w:r w:rsidRPr="003B5626">
        <w:rPr>
          <w:b/>
          <w:color w:val="auto"/>
        </w:rPr>
        <w:t xml:space="preserve">Access Arrangements Policy </w:t>
      </w:r>
    </w:p>
    <w:p w14:paraId="6D03AAEA" w14:textId="5B2931E6" w:rsidR="00B952E8" w:rsidRPr="003B5626" w:rsidRDefault="00F40A06">
      <w:pPr>
        <w:pBdr>
          <w:top w:val="single" w:sz="4" w:space="0" w:color="000000"/>
          <w:left w:val="single" w:sz="4" w:space="0" w:color="000000"/>
          <w:bottom w:val="single" w:sz="4" w:space="0" w:color="000000"/>
          <w:right w:val="single" w:sz="4" w:space="0" w:color="000000"/>
        </w:pBdr>
        <w:spacing w:after="159" w:line="248" w:lineRule="auto"/>
        <w:ind w:left="749" w:hanging="10"/>
        <w:rPr>
          <w:color w:val="auto"/>
        </w:rPr>
      </w:pPr>
      <w:r w:rsidRPr="003B5626">
        <w:rPr>
          <w:color w:val="auto"/>
        </w:rPr>
        <w:t xml:space="preserve">The Access Arrangements Policy is included in </w:t>
      </w:r>
      <w:r w:rsidR="003B5626">
        <w:rPr>
          <w:color w:val="auto"/>
        </w:rPr>
        <w:t xml:space="preserve">Exams Equality Policy </w:t>
      </w:r>
      <w:r w:rsidRPr="003B5626">
        <w:rPr>
          <w:color w:val="auto"/>
        </w:rPr>
        <w:t xml:space="preserve"> </w:t>
      </w:r>
      <w:r w:rsidR="003B5626">
        <w:t>available for staff to view in a folder within the exams folder held in the Exams Office in the Exams policy folder</w:t>
      </w:r>
    </w:p>
    <w:p w14:paraId="40C0B8E9" w14:textId="77777777" w:rsidR="00B952E8" w:rsidRDefault="00F40A06">
      <w:pPr>
        <w:spacing w:after="134" w:line="259" w:lineRule="auto"/>
        <w:ind w:left="34" w:firstLine="0"/>
      </w:pPr>
      <w:r>
        <w:rPr>
          <w:b/>
        </w:rPr>
        <w:t xml:space="preserve"> </w:t>
      </w:r>
    </w:p>
    <w:p w14:paraId="3C829DAF" w14:textId="74624A65" w:rsidR="00B952E8" w:rsidRDefault="009D16A1" w:rsidP="009D16A1">
      <w:pPr>
        <w:spacing w:after="259" w:line="269" w:lineRule="auto"/>
        <w:ind w:firstLine="0"/>
      </w:pPr>
      <w:r>
        <w:rPr>
          <w:b/>
        </w:rPr>
        <w:t xml:space="preserve">     </w:t>
      </w:r>
      <w:r w:rsidR="00F40A06">
        <w:rPr>
          <w:b/>
        </w:rPr>
        <w:t xml:space="preserve">Word Processor Policy (Exams) </w:t>
      </w:r>
    </w:p>
    <w:p w14:paraId="56D3947C" w14:textId="7B45BC83" w:rsidR="00B952E8" w:rsidRDefault="00F40A06" w:rsidP="00623BFC">
      <w:pPr>
        <w:pBdr>
          <w:top w:val="single" w:sz="4" w:space="0" w:color="000000"/>
          <w:left w:val="single" w:sz="4" w:space="0" w:color="000000"/>
          <w:bottom w:val="single" w:sz="4" w:space="0" w:color="000000"/>
          <w:right w:val="single" w:sz="4" w:space="0" w:color="000000"/>
        </w:pBdr>
        <w:spacing w:after="195" w:line="248" w:lineRule="auto"/>
        <w:ind w:left="749" w:hanging="10"/>
      </w:pPr>
      <w:r>
        <w:t xml:space="preserve">The Word Process Policy (Exams) is </w:t>
      </w:r>
      <w:r w:rsidR="001E5C53">
        <w:t xml:space="preserve">available for staff to view </w:t>
      </w:r>
      <w:r w:rsidR="00623BFC">
        <w:t>in the Exams policy folder in the Exams Office.</w:t>
      </w:r>
      <w:r>
        <w:rPr>
          <w:b/>
        </w:rPr>
        <w:t xml:space="preserve"> </w:t>
      </w:r>
    </w:p>
    <w:p w14:paraId="0DF42D58" w14:textId="77777777" w:rsidR="00B952E8" w:rsidRDefault="00F40A06">
      <w:pPr>
        <w:pStyle w:val="Heading1"/>
        <w:spacing w:after="166"/>
        <w:ind w:left="404"/>
      </w:pPr>
      <w:r>
        <w:t xml:space="preserve">Conflicts of interest </w:t>
      </w:r>
    </w:p>
    <w:p w14:paraId="458FE190" w14:textId="77777777" w:rsidR="009D16A1" w:rsidRDefault="00F40A06">
      <w:pPr>
        <w:numPr>
          <w:ilvl w:val="0"/>
          <w:numId w:val="9"/>
        </w:numPr>
        <w:ind w:right="71" w:hanging="360"/>
      </w:pPr>
      <w:r>
        <w:t xml:space="preserve">Ensures the relevant awarding bodies are informed of any </w:t>
      </w:r>
      <w:r>
        <w:rPr>
          <w:b/>
        </w:rPr>
        <w:t>Conflict of Interest</w:t>
      </w:r>
      <w:r>
        <w:t xml:space="preserve"> where  </w:t>
      </w:r>
    </w:p>
    <w:p w14:paraId="6B7C49B4" w14:textId="79CCEC3D" w:rsidR="00B952E8" w:rsidRDefault="00F40A06" w:rsidP="009D16A1">
      <w:pPr>
        <w:ind w:left="739" w:right="71" w:firstLine="0"/>
      </w:pPr>
      <w:r>
        <w:rPr>
          <w:rFonts w:ascii="Courier New" w:eastAsia="Courier New" w:hAnsi="Courier New" w:cs="Courier New"/>
          <w:color w:val="FF3300"/>
        </w:rPr>
        <w:t>o</w:t>
      </w:r>
      <w:r>
        <w:rPr>
          <w:color w:val="FF3300"/>
        </w:rPr>
        <w:t xml:space="preserve"> </w:t>
      </w:r>
      <w:r>
        <w:t xml:space="preserve">a member of centre staff is taking a qualification at the centre which includes internally assessed components/units (taking at the centre as a last resort where unable to find an alternative centre) </w:t>
      </w:r>
    </w:p>
    <w:p w14:paraId="1A247C33" w14:textId="77777777" w:rsidR="00B952E8" w:rsidRDefault="00F40A06">
      <w:pPr>
        <w:numPr>
          <w:ilvl w:val="1"/>
          <w:numId w:val="9"/>
        </w:numPr>
        <w:spacing w:after="41"/>
        <w:ind w:hanging="360"/>
      </w:pPr>
      <w:r>
        <w:t xml:space="preserve">a candidate is being taught and prepared for a qualification which includes internally assessed components/units by a member of centre staff with a personal connection to the candidate </w:t>
      </w:r>
    </w:p>
    <w:p w14:paraId="04BD631C" w14:textId="77777777" w:rsidR="00B952E8" w:rsidRDefault="00F40A06">
      <w:pPr>
        <w:numPr>
          <w:ilvl w:val="0"/>
          <w:numId w:val="9"/>
        </w:numPr>
        <w:ind w:right="71" w:hanging="360"/>
      </w:pPr>
      <w:r>
        <w:t xml:space="preserve">Maintains records that confirm the measures taken/protocols in place to mitigate any potential risk to the integrity of the qualifications affected by the above, and where </w:t>
      </w:r>
      <w:r>
        <w:rPr>
          <w:rFonts w:ascii="Courier New" w:eastAsia="Courier New" w:hAnsi="Courier New" w:cs="Courier New"/>
          <w:color w:val="FF3300"/>
        </w:rPr>
        <w:t>o</w:t>
      </w:r>
      <w:r>
        <w:rPr>
          <w:color w:val="FF3300"/>
        </w:rPr>
        <w:t xml:space="preserve"> </w:t>
      </w:r>
      <w:r>
        <w:t xml:space="preserve">a member of exams office staff have a personal connection to a candidate being entered for exams and assessments at the centre or at another centre </w:t>
      </w:r>
    </w:p>
    <w:p w14:paraId="708FCD96" w14:textId="77777777" w:rsidR="00B952E8" w:rsidRDefault="00F40A06">
      <w:pPr>
        <w:numPr>
          <w:ilvl w:val="1"/>
          <w:numId w:val="9"/>
        </w:numPr>
        <w:spacing w:after="14" w:line="268" w:lineRule="auto"/>
        <w:ind w:hanging="360"/>
      </w:pPr>
      <w:r>
        <w:t xml:space="preserve">a member of centre staff is taking a qualification at the centre which does not include internally assessed components/units (taking at the centre as a last resort where unable to find an alternative centre) </w:t>
      </w:r>
    </w:p>
    <w:p w14:paraId="57CED7F8" w14:textId="77777777" w:rsidR="00B952E8" w:rsidRDefault="00F40A06">
      <w:pPr>
        <w:numPr>
          <w:ilvl w:val="1"/>
          <w:numId w:val="9"/>
        </w:numPr>
        <w:spacing w:after="59"/>
        <w:ind w:hanging="360"/>
      </w:pPr>
      <w:r>
        <w:t xml:space="preserve">a member of centre staff is taking a qualification at another centre </w:t>
      </w:r>
    </w:p>
    <w:p w14:paraId="35403543" w14:textId="77777777" w:rsidR="00B952E8" w:rsidRDefault="00F40A06">
      <w:pPr>
        <w:numPr>
          <w:ilvl w:val="0"/>
          <w:numId w:val="9"/>
        </w:numPr>
        <w:spacing w:after="250"/>
        <w:ind w:right="71" w:hanging="360"/>
      </w:pPr>
      <w:r>
        <w:t xml:space="preserve">Ensures other relevant centre staff where they may be involved in the receipt and dispatch of confidential exam materials are briefed on the requirements for maintaining the integrity and confidentiality of the exam materials </w:t>
      </w:r>
    </w:p>
    <w:p w14:paraId="7B4821F4" w14:textId="77777777" w:rsidR="00B952E8" w:rsidRDefault="00F40A06">
      <w:pPr>
        <w:pBdr>
          <w:top w:val="single" w:sz="4" w:space="0" w:color="000000"/>
          <w:left w:val="single" w:sz="4" w:space="0" w:color="000000"/>
          <w:bottom w:val="single" w:sz="4" w:space="0" w:color="000000"/>
          <w:right w:val="single" w:sz="4" w:space="0" w:color="000000"/>
        </w:pBdr>
        <w:spacing w:after="193" w:line="248" w:lineRule="auto"/>
        <w:ind w:left="749" w:hanging="10"/>
      </w:pPr>
      <w:r>
        <w:t xml:space="preserve">All staff are required to complete a </w:t>
      </w:r>
      <w:r w:rsidRPr="009D16A1">
        <w:rPr>
          <w:b/>
          <w:bCs/>
        </w:rPr>
        <w:t>“declaration of interest</w:t>
      </w:r>
      <w:r>
        <w:t xml:space="preserve">” in September. Following this the EO will notify the exam boards of any staff who are teaching or preparing members of their family or close friends and their immediate family. The EO will also keep records of all measures taken to mitigate any potential risks. </w:t>
      </w:r>
    </w:p>
    <w:p w14:paraId="194B8CF2" w14:textId="77777777" w:rsidR="00B952E8" w:rsidRDefault="00F40A06">
      <w:pPr>
        <w:numPr>
          <w:ilvl w:val="0"/>
          <w:numId w:val="9"/>
        </w:numPr>
        <w:spacing w:after="42"/>
        <w:ind w:right="71" w:hanging="360"/>
      </w:pPr>
      <w:r>
        <w:t xml:space="preserve">Ensures members of centre staff do </w:t>
      </w:r>
      <w:r>
        <w:rPr>
          <w:b/>
        </w:rPr>
        <w:t xml:space="preserve">not </w:t>
      </w:r>
      <w:r>
        <w:t xml:space="preserve">forward e-mails and letters from awarding body or JCQ personnel without prior consent to third parties or upload such correspondence onto social media sites and applications </w:t>
      </w:r>
    </w:p>
    <w:p w14:paraId="026AEAC6" w14:textId="77777777" w:rsidR="00B952E8" w:rsidRDefault="00F40A06">
      <w:pPr>
        <w:numPr>
          <w:ilvl w:val="0"/>
          <w:numId w:val="9"/>
        </w:numPr>
        <w:spacing w:after="154" w:line="268" w:lineRule="auto"/>
        <w:ind w:right="71" w:hanging="360"/>
      </w:pPr>
      <w:r>
        <w:t xml:space="preserve">Ensures members of centre staff do </w:t>
      </w:r>
      <w:r>
        <w:rPr>
          <w:b/>
        </w:rPr>
        <w:t xml:space="preserve">not </w:t>
      </w:r>
      <w:r>
        <w:t xml:space="preserve">advise parents/candidates to contact awarding bodies/JCQ directly nor provide them with addresses/email addresses of awarding body examining/assessment or JCQ personnel </w:t>
      </w:r>
    </w:p>
    <w:p w14:paraId="5ABD4CA6" w14:textId="77777777" w:rsidR="00B952E8" w:rsidRDefault="00F40A06">
      <w:pPr>
        <w:spacing w:after="154" w:line="268" w:lineRule="auto"/>
        <w:ind w:left="384" w:right="700"/>
        <w:jc w:val="both"/>
      </w:pPr>
      <w:r>
        <w:rPr>
          <w:b/>
        </w:rPr>
        <w:t xml:space="preserve">Centre inspections </w:t>
      </w:r>
    </w:p>
    <w:p w14:paraId="2B326848" w14:textId="33E50526" w:rsidR="00B952E8" w:rsidRDefault="00F40A06">
      <w:pPr>
        <w:numPr>
          <w:ilvl w:val="0"/>
          <w:numId w:val="9"/>
        </w:numPr>
        <w:spacing w:after="42"/>
        <w:ind w:right="71" w:hanging="360"/>
      </w:pPr>
      <w:r>
        <w:t>Co-operates with the JCQ Centre Inspection Service, an</w:t>
      </w:r>
      <w:r w:rsidR="001A050B">
        <w:t>d</w:t>
      </w:r>
      <w:r>
        <w:t xml:space="preserve"> awarding body or a regulatory authority when subject to an inspection, an investigation or an unannounced visit, and takes all </w:t>
      </w:r>
      <w:r>
        <w:lastRenderedPageBreak/>
        <w:t xml:space="preserve">reasonable steps to comply with all requests for information or documentation made by an awarding body or regulatory authority as soon as is practical </w:t>
      </w:r>
    </w:p>
    <w:p w14:paraId="1A899FD4" w14:textId="39E1D060" w:rsidR="00B952E8" w:rsidRDefault="00666463">
      <w:pPr>
        <w:pStyle w:val="Heading1"/>
        <w:ind w:left="29"/>
      </w:pPr>
      <w:r>
        <w:t xml:space="preserve">Senior leaders and </w:t>
      </w:r>
      <w:r w:rsidR="00F40A06">
        <w:t xml:space="preserve">Exams officer  </w:t>
      </w:r>
    </w:p>
    <w:p w14:paraId="2CC54B74" w14:textId="77777777" w:rsidR="00B952E8" w:rsidRDefault="00F40A06">
      <w:pPr>
        <w:numPr>
          <w:ilvl w:val="0"/>
          <w:numId w:val="10"/>
        </w:numPr>
        <w:ind w:hanging="360"/>
      </w:pPr>
      <w:r>
        <w:t xml:space="preserve">Understands the contents of annually updated JCQ publications including: </w:t>
      </w:r>
    </w:p>
    <w:p w14:paraId="27EC66E7" w14:textId="77777777" w:rsidR="00B952E8" w:rsidRDefault="00F40A06">
      <w:pPr>
        <w:numPr>
          <w:ilvl w:val="1"/>
          <w:numId w:val="10"/>
        </w:numPr>
        <w:ind w:right="1865" w:hanging="360"/>
      </w:pPr>
      <w:r>
        <w:t xml:space="preserve">General Regulations for Approved Centres </w:t>
      </w:r>
      <w:r>
        <w:rPr>
          <w:rFonts w:ascii="Courier New" w:eastAsia="Courier New" w:hAnsi="Courier New" w:cs="Courier New"/>
          <w:color w:val="FF3300"/>
        </w:rPr>
        <w:t>o</w:t>
      </w:r>
      <w:r>
        <w:rPr>
          <w:color w:val="FF3300"/>
        </w:rPr>
        <w:t xml:space="preserve"> </w:t>
      </w:r>
      <w:r>
        <w:t xml:space="preserve">Instructions for Conducting Examinations </w:t>
      </w:r>
      <w:r>
        <w:rPr>
          <w:rFonts w:ascii="Courier New" w:eastAsia="Courier New" w:hAnsi="Courier New" w:cs="Courier New"/>
          <w:color w:val="FF3300"/>
        </w:rPr>
        <w:t>o</w:t>
      </w:r>
      <w:r>
        <w:rPr>
          <w:color w:val="FF3300"/>
        </w:rPr>
        <w:t xml:space="preserve"> </w:t>
      </w:r>
      <w:r>
        <w:t xml:space="preserve">Suspected Malpractice - Policies and Procedures </w:t>
      </w:r>
      <w:r>
        <w:rPr>
          <w:rFonts w:ascii="Courier New" w:eastAsia="Courier New" w:hAnsi="Courier New" w:cs="Courier New"/>
          <w:color w:val="FF3300"/>
        </w:rPr>
        <w:t>o</w:t>
      </w:r>
      <w:r>
        <w:rPr>
          <w:color w:val="FF3300"/>
        </w:rPr>
        <w:t xml:space="preserve"> </w:t>
      </w:r>
      <w:r>
        <w:t xml:space="preserve">Post-results services (PRS) </w:t>
      </w:r>
    </w:p>
    <w:p w14:paraId="33346384" w14:textId="77777777" w:rsidR="00B952E8" w:rsidRDefault="00F40A06">
      <w:pPr>
        <w:numPr>
          <w:ilvl w:val="1"/>
          <w:numId w:val="10"/>
        </w:numPr>
        <w:spacing w:after="59"/>
        <w:ind w:right="1865" w:hanging="360"/>
      </w:pPr>
      <w:r>
        <w:t xml:space="preserve">A guide to the special consideration process  </w:t>
      </w:r>
    </w:p>
    <w:p w14:paraId="1DA4CF24" w14:textId="3914B4FC" w:rsidR="00B952E8" w:rsidRDefault="00F40A06">
      <w:pPr>
        <w:numPr>
          <w:ilvl w:val="0"/>
          <w:numId w:val="10"/>
        </w:numPr>
        <w:spacing w:after="126"/>
        <w:ind w:hanging="360"/>
      </w:pPr>
      <w:r>
        <w:t xml:space="preserve">of the exam materials </w:t>
      </w:r>
    </w:p>
    <w:p w14:paraId="7E863FED" w14:textId="4C2E4082" w:rsidR="00B952E8" w:rsidRDefault="00F40A06">
      <w:pPr>
        <w:pStyle w:val="Heading1"/>
        <w:ind w:left="29"/>
      </w:pPr>
      <w:r>
        <w:t xml:space="preserve">Special educational needs co-ordinator (SENCo) </w:t>
      </w:r>
    </w:p>
    <w:p w14:paraId="7F4F6712" w14:textId="77777777" w:rsidR="00B952E8" w:rsidRDefault="00F40A06">
      <w:pPr>
        <w:numPr>
          <w:ilvl w:val="0"/>
          <w:numId w:val="12"/>
        </w:numPr>
        <w:spacing w:after="42" w:line="268" w:lineRule="auto"/>
        <w:ind w:hanging="360"/>
      </w:pPr>
      <w:r>
        <w:t xml:space="preserve">Understands the contents, refers to and directs relevant centre staff to annually updated JCQ publications including: </w:t>
      </w:r>
      <w:r>
        <w:rPr>
          <w:rFonts w:ascii="Courier New" w:eastAsia="Courier New" w:hAnsi="Courier New" w:cs="Courier New"/>
          <w:color w:val="FF3300"/>
        </w:rPr>
        <w:t>o</w:t>
      </w:r>
      <w:r>
        <w:rPr>
          <w:color w:val="FF3300"/>
        </w:rPr>
        <w:t xml:space="preserve"> </w:t>
      </w:r>
      <w:r>
        <w:t xml:space="preserve">Access Arrangements and Reasonable Adjustments </w:t>
      </w:r>
    </w:p>
    <w:p w14:paraId="24322709" w14:textId="77777777" w:rsidR="00B952E8" w:rsidRDefault="00F40A06">
      <w:pPr>
        <w:numPr>
          <w:ilvl w:val="0"/>
          <w:numId w:val="12"/>
        </w:numPr>
        <w:spacing w:after="37"/>
        <w:ind w:hanging="360"/>
      </w:pPr>
      <w:r>
        <w:t>Leads on the access arrangements and reasonable adjustments process (referred to in this policy as ‘access arrangements’)</w:t>
      </w:r>
      <w:r>
        <w:rPr>
          <w:b/>
        </w:rPr>
        <w:t xml:space="preserve"> </w:t>
      </w:r>
    </w:p>
    <w:p w14:paraId="331043BC" w14:textId="77777777" w:rsidR="00B952E8" w:rsidRDefault="00F40A06">
      <w:pPr>
        <w:numPr>
          <w:ilvl w:val="0"/>
          <w:numId w:val="12"/>
        </w:numPr>
        <w:spacing w:after="37"/>
        <w:ind w:hanging="360"/>
      </w:pPr>
      <w:r>
        <w:t>If not the qualified access arrangements assessor, works with the person appointed, on all matters relating to assessing candidates and ensures the correct procedures are followed</w:t>
      </w:r>
      <w:r>
        <w:rPr>
          <w:b/>
        </w:rPr>
        <w:t xml:space="preserve"> </w:t>
      </w:r>
    </w:p>
    <w:p w14:paraId="1203575F" w14:textId="77777777" w:rsidR="00B952E8" w:rsidRDefault="00F40A06">
      <w:pPr>
        <w:numPr>
          <w:ilvl w:val="0"/>
          <w:numId w:val="12"/>
        </w:numPr>
        <w:ind w:hanging="360"/>
      </w:pPr>
      <w:r>
        <w:t>Presents when requested by a JCQ Centre Inspector, evidence of the assessor’s qualification</w:t>
      </w:r>
      <w:r>
        <w:rPr>
          <w:b/>
        </w:rPr>
        <w:t xml:space="preserve"> </w:t>
      </w:r>
    </w:p>
    <w:p w14:paraId="77240213" w14:textId="77777777" w:rsidR="00B952E8" w:rsidRDefault="00F40A06">
      <w:pPr>
        <w:pStyle w:val="Heading1"/>
        <w:ind w:left="29"/>
      </w:pPr>
      <w:r>
        <w:t xml:space="preserve">Invigilators </w:t>
      </w:r>
    </w:p>
    <w:p w14:paraId="3B708146" w14:textId="77777777" w:rsidR="00B952E8" w:rsidRDefault="00F40A06">
      <w:pPr>
        <w:numPr>
          <w:ilvl w:val="0"/>
          <w:numId w:val="15"/>
        </w:numPr>
        <w:ind w:hanging="360"/>
      </w:pPr>
      <w:r>
        <w:t xml:space="preserve">Attend/undertake training, update, briefing and review sessions as required </w:t>
      </w:r>
    </w:p>
    <w:p w14:paraId="661C2355" w14:textId="77777777" w:rsidR="00B952E8" w:rsidRDefault="00F40A06">
      <w:pPr>
        <w:numPr>
          <w:ilvl w:val="0"/>
          <w:numId w:val="15"/>
        </w:numPr>
        <w:ind w:hanging="360"/>
      </w:pPr>
      <w:r>
        <w:t xml:space="preserve">Provide information as requested on their availability to invigilate </w:t>
      </w:r>
    </w:p>
    <w:p w14:paraId="608469F7" w14:textId="77777777" w:rsidR="00B952E8" w:rsidRDefault="00F40A06">
      <w:pPr>
        <w:numPr>
          <w:ilvl w:val="0"/>
          <w:numId w:val="15"/>
        </w:numPr>
        <w:ind w:hanging="360"/>
      </w:pPr>
      <w:r>
        <w:t xml:space="preserve">Sign a confidentiality and security agreement and confirm whether they have any current maladministration/malpractice sanctions applied to them </w:t>
      </w:r>
    </w:p>
    <w:p w14:paraId="52E20CC2" w14:textId="77777777" w:rsidR="00B952E8" w:rsidRDefault="00F40A06">
      <w:pPr>
        <w:pStyle w:val="Heading1"/>
        <w:ind w:left="29"/>
      </w:pPr>
      <w:r>
        <w:t xml:space="preserve">Reception staff </w:t>
      </w:r>
    </w:p>
    <w:p w14:paraId="45105B1F" w14:textId="77777777" w:rsidR="00B952E8" w:rsidRDefault="00F40A06">
      <w:pPr>
        <w:numPr>
          <w:ilvl w:val="0"/>
          <w:numId w:val="16"/>
        </w:numPr>
        <w:ind w:hanging="360"/>
      </w:pPr>
      <w:r>
        <w:t xml:space="preserve">Support the EO in the receipt and dispatch of confidential exam materials and follow the requirements for maintaining the integrity and confidentiality of the exam materials </w:t>
      </w:r>
    </w:p>
    <w:p w14:paraId="37D0C7DE" w14:textId="77777777" w:rsidR="009D16A1" w:rsidRDefault="009D16A1">
      <w:pPr>
        <w:pStyle w:val="Heading1"/>
        <w:ind w:left="29"/>
      </w:pPr>
    </w:p>
    <w:p w14:paraId="0A939015" w14:textId="57F39CBC" w:rsidR="00B952E8" w:rsidRDefault="00F40A06">
      <w:pPr>
        <w:pStyle w:val="Heading1"/>
        <w:ind w:left="29"/>
      </w:pPr>
      <w:r>
        <w:t xml:space="preserve">The exam cycle </w:t>
      </w:r>
    </w:p>
    <w:p w14:paraId="5A0B1972" w14:textId="77777777" w:rsidR="00B952E8" w:rsidRDefault="00F40A06">
      <w:pPr>
        <w:spacing w:after="42" w:line="268" w:lineRule="auto"/>
        <w:ind w:left="34" w:right="194" w:firstLine="0"/>
        <w:jc w:val="both"/>
      </w:pPr>
      <w:r>
        <w:t xml:space="preserve">The exams management and administration process that needs to be undertaken for each </w:t>
      </w:r>
      <w:r>
        <w:rPr>
          <w:b/>
        </w:rPr>
        <w:t>exam series</w:t>
      </w:r>
      <w:r>
        <w:t xml:space="preserve"> is often referred to as the </w:t>
      </w:r>
      <w:r>
        <w:rPr>
          <w:b/>
        </w:rPr>
        <w:t>exam cycle</w:t>
      </w:r>
      <w:r>
        <w:t xml:space="preserve"> and relevant tasks required within this grouped into the following stages: </w:t>
      </w:r>
    </w:p>
    <w:p w14:paraId="76DBFD82" w14:textId="77777777" w:rsidR="00B952E8" w:rsidRDefault="00F40A06">
      <w:pPr>
        <w:numPr>
          <w:ilvl w:val="0"/>
          <w:numId w:val="17"/>
        </w:numPr>
        <w:ind w:hanging="360"/>
      </w:pPr>
      <w:r>
        <w:t xml:space="preserve">planning </w:t>
      </w:r>
    </w:p>
    <w:p w14:paraId="70994EEC" w14:textId="77777777" w:rsidR="00B952E8" w:rsidRDefault="00F40A06">
      <w:pPr>
        <w:numPr>
          <w:ilvl w:val="0"/>
          <w:numId w:val="17"/>
        </w:numPr>
        <w:ind w:hanging="360"/>
      </w:pPr>
      <w:r>
        <w:t xml:space="preserve">entries </w:t>
      </w:r>
    </w:p>
    <w:p w14:paraId="4475A6C0" w14:textId="77777777" w:rsidR="00B952E8" w:rsidRDefault="00F40A06">
      <w:pPr>
        <w:numPr>
          <w:ilvl w:val="0"/>
          <w:numId w:val="17"/>
        </w:numPr>
        <w:ind w:hanging="360"/>
      </w:pPr>
      <w:r>
        <w:t xml:space="preserve">pre-exams  </w:t>
      </w:r>
    </w:p>
    <w:p w14:paraId="708AE6B1" w14:textId="77777777" w:rsidR="00B952E8" w:rsidRDefault="00F40A06">
      <w:pPr>
        <w:numPr>
          <w:ilvl w:val="0"/>
          <w:numId w:val="17"/>
        </w:numPr>
        <w:ind w:hanging="360"/>
      </w:pPr>
      <w:r>
        <w:t xml:space="preserve">exam time </w:t>
      </w:r>
    </w:p>
    <w:p w14:paraId="1BC1176E" w14:textId="77777777" w:rsidR="00B952E8" w:rsidRDefault="00F40A06">
      <w:pPr>
        <w:numPr>
          <w:ilvl w:val="0"/>
          <w:numId w:val="17"/>
        </w:numPr>
        <w:ind w:hanging="360"/>
      </w:pPr>
      <w:r>
        <w:t xml:space="preserve">results and post-results </w:t>
      </w:r>
    </w:p>
    <w:p w14:paraId="59AC85A4" w14:textId="77777777" w:rsidR="00B952E8" w:rsidRDefault="00F40A06">
      <w:pPr>
        <w:spacing w:after="368"/>
      </w:pPr>
      <w:r>
        <w:t xml:space="preserve">This policy identifies roles and responsibilities of centre staff within this cycle. </w:t>
      </w:r>
    </w:p>
    <w:p w14:paraId="0C645A68" w14:textId="2B738E83" w:rsidR="00C35E3F" w:rsidRDefault="00C35E3F" w:rsidP="00C35E3F">
      <w:pPr>
        <w:spacing w:after="250"/>
        <w:rPr>
          <w:b/>
        </w:rPr>
      </w:pPr>
      <w:r>
        <w:rPr>
          <w:b/>
        </w:rPr>
        <w:t xml:space="preserve">Blessed Education and Affiliate partners abide by the rules and regulations of the JCQ’s Exams Office </w:t>
      </w:r>
      <w:hyperlink r:id="rId7" w:history="1">
        <w:r w:rsidRPr="00765C8F">
          <w:rPr>
            <w:rStyle w:val="Hyperlink"/>
            <w:b/>
          </w:rPr>
          <w:t>https://www.jcq.org.uk/exams-office/</w:t>
        </w:r>
      </w:hyperlink>
    </w:p>
    <w:p w14:paraId="31B559C8" w14:textId="77777777" w:rsidR="00C35E3F" w:rsidRDefault="00C35E3F" w:rsidP="00C35E3F">
      <w:pPr>
        <w:spacing w:after="250"/>
        <w:rPr>
          <w:b/>
        </w:rPr>
      </w:pPr>
    </w:p>
    <w:p w14:paraId="1D3692BF" w14:textId="77777777" w:rsidR="00C35E3F" w:rsidRDefault="00C35E3F">
      <w:pPr>
        <w:spacing w:after="250"/>
        <w:ind w:left="739" w:hanging="360"/>
        <w:rPr>
          <w:b/>
        </w:rPr>
      </w:pPr>
    </w:p>
    <w:p w14:paraId="3EC1263A" w14:textId="77777777" w:rsidR="001A050B" w:rsidRDefault="001A050B">
      <w:pPr>
        <w:spacing w:after="250"/>
        <w:ind w:left="739" w:hanging="360"/>
        <w:rPr>
          <w:b/>
        </w:rPr>
      </w:pPr>
    </w:p>
    <w:p w14:paraId="5DF16BC8" w14:textId="77777777" w:rsidR="001A050B" w:rsidRDefault="001A050B">
      <w:pPr>
        <w:spacing w:after="250"/>
        <w:ind w:left="739" w:hanging="360"/>
        <w:rPr>
          <w:b/>
        </w:rPr>
      </w:pPr>
    </w:p>
    <w:p w14:paraId="27D0AD89" w14:textId="77777777" w:rsidR="001A050B" w:rsidRDefault="001A050B">
      <w:pPr>
        <w:spacing w:after="250"/>
        <w:ind w:left="739" w:hanging="360"/>
        <w:rPr>
          <w:b/>
        </w:rPr>
      </w:pPr>
    </w:p>
    <w:p w14:paraId="4701994A" w14:textId="11C0AD9A" w:rsidR="00C35E3F" w:rsidRDefault="00C35E3F">
      <w:pPr>
        <w:spacing w:after="250"/>
        <w:ind w:left="739" w:hanging="360"/>
        <w:rPr>
          <w:b/>
        </w:rPr>
      </w:pPr>
      <w:r>
        <w:rPr>
          <w:b/>
        </w:rPr>
        <w:lastRenderedPageBreak/>
        <w:t xml:space="preserve">Appendices </w:t>
      </w:r>
    </w:p>
    <w:p w14:paraId="5A81D282" w14:textId="6A6A772B" w:rsidR="00666463" w:rsidRDefault="00666463" w:rsidP="00666463">
      <w:pPr>
        <w:spacing w:after="126"/>
        <w:ind w:left="725"/>
        <w:rPr>
          <w:b/>
        </w:rPr>
      </w:pPr>
      <w:r>
        <w:rPr>
          <w:b/>
        </w:rPr>
        <w:t>JCQ</w:t>
      </w:r>
    </w:p>
    <w:p w14:paraId="2EC86967" w14:textId="77777777" w:rsidR="00C35E3F" w:rsidRDefault="00C35E3F" w:rsidP="00666463">
      <w:pPr>
        <w:spacing w:after="126"/>
        <w:ind w:left="725"/>
        <w:rPr>
          <w:b/>
        </w:rPr>
      </w:pPr>
      <w:r>
        <w:rPr>
          <w:b/>
        </w:rPr>
        <w:t xml:space="preserve">Instructions for conducting exams (ICE) </w:t>
      </w:r>
    </w:p>
    <w:p w14:paraId="4169EF5F" w14:textId="14F44F38" w:rsidR="00666463" w:rsidRDefault="00C35E3F" w:rsidP="00666463">
      <w:pPr>
        <w:spacing w:after="126"/>
        <w:ind w:left="725"/>
        <w:rPr>
          <w:b/>
        </w:rPr>
      </w:pPr>
      <w:hyperlink r:id="rId8" w:history="1">
        <w:r w:rsidRPr="00765C8F">
          <w:rPr>
            <w:rStyle w:val="Hyperlink"/>
            <w:b/>
          </w:rPr>
          <w:t>https://www.jcq.org.uk/exams-office/instructions-for-conducting-examinations-ice/</w:t>
        </w:r>
      </w:hyperlink>
      <w:r>
        <w:rPr>
          <w:b/>
        </w:rPr>
        <w:t xml:space="preserve"> </w:t>
      </w:r>
    </w:p>
    <w:p w14:paraId="36F18145" w14:textId="0730F3FE" w:rsidR="00C35E3F" w:rsidRDefault="00C35E3F" w:rsidP="00666463">
      <w:pPr>
        <w:spacing w:after="126"/>
        <w:ind w:left="725"/>
        <w:rPr>
          <w:b/>
        </w:rPr>
      </w:pPr>
      <w:r>
        <w:rPr>
          <w:b/>
        </w:rPr>
        <w:t>Access Arrangements, Reasonable Adjustments and Special Considerations</w:t>
      </w:r>
    </w:p>
    <w:p w14:paraId="1BE3939B" w14:textId="517321B0" w:rsidR="00C35E3F" w:rsidRPr="00C35E3F" w:rsidRDefault="00C35E3F" w:rsidP="00666463">
      <w:pPr>
        <w:spacing w:after="126"/>
        <w:ind w:left="725"/>
        <w:rPr>
          <w:b/>
          <w:bCs/>
        </w:rPr>
      </w:pPr>
      <w:hyperlink r:id="rId9" w:history="1">
        <w:r w:rsidRPr="00C35E3F">
          <w:rPr>
            <w:rStyle w:val="Hyperlink"/>
            <w:b/>
            <w:bCs/>
          </w:rPr>
          <w:t>https://www.jcq.org.uk/exams-office/access-arrangements-and-reasonable-adjustments/</w:t>
        </w:r>
      </w:hyperlink>
    </w:p>
    <w:p w14:paraId="2016ACC6" w14:textId="5620750B" w:rsidR="00C35E3F" w:rsidRDefault="00C35E3F" w:rsidP="00666463">
      <w:pPr>
        <w:spacing w:after="126"/>
        <w:ind w:left="725"/>
        <w:rPr>
          <w:b/>
        </w:rPr>
      </w:pPr>
      <w:r>
        <w:rPr>
          <w:b/>
        </w:rPr>
        <w:t>Non-examination Assessment Policy</w:t>
      </w:r>
    </w:p>
    <w:p w14:paraId="7A07C24E" w14:textId="10C15C43" w:rsidR="00C35E3F" w:rsidRPr="00C35E3F" w:rsidRDefault="00C35E3F" w:rsidP="00666463">
      <w:pPr>
        <w:spacing w:after="126"/>
        <w:ind w:left="725"/>
        <w:rPr>
          <w:b/>
          <w:bCs/>
        </w:rPr>
      </w:pPr>
      <w:hyperlink r:id="rId10" w:history="1">
        <w:r w:rsidRPr="00C35E3F">
          <w:rPr>
            <w:rStyle w:val="Hyperlink"/>
            <w:b/>
            <w:bCs/>
          </w:rPr>
          <w:t>https://www.jcq.org.uk/exams-office/coursework-nea/</w:t>
        </w:r>
      </w:hyperlink>
      <w:r w:rsidRPr="00C35E3F">
        <w:rPr>
          <w:b/>
          <w:bCs/>
        </w:rPr>
        <w:t xml:space="preserve"> </w:t>
      </w:r>
    </w:p>
    <w:sectPr w:rsidR="00C35E3F" w:rsidRPr="00C35E3F">
      <w:headerReference w:type="even" r:id="rId11"/>
      <w:headerReference w:type="default" r:id="rId12"/>
      <w:footerReference w:type="even" r:id="rId13"/>
      <w:footerReference w:type="default" r:id="rId14"/>
      <w:headerReference w:type="first" r:id="rId15"/>
      <w:footerReference w:type="first" r:id="rId16"/>
      <w:pgSz w:w="11906" w:h="16838"/>
      <w:pgMar w:top="843" w:right="1126" w:bottom="794" w:left="730" w:header="72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5AD" w14:textId="77777777" w:rsidR="004610F9" w:rsidRDefault="004610F9">
      <w:pPr>
        <w:spacing w:after="0" w:line="240" w:lineRule="auto"/>
      </w:pPr>
      <w:r>
        <w:separator/>
      </w:r>
    </w:p>
  </w:endnote>
  <w:endnote w:type="continuationSeparator" w:id="0">
    <w:p w14:paraId="3ED894D0" w14:textId="77777777" w:rsidR="004610F9" w:rsidRDefault="0046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E73F" w14:textId="77777777" w:rsidR="00B952E8" w:rsidRDefault="00F40A06">
    <w:pPr>
      <w:spacing w:after="0" w:line="259" w:lineRule="auto"/>
      <w:ind w:left="0" w:right="-52" w:firstLine="0"/>
      <w:jc w:val="right"/>
    </w:pPr>
    <w:r>
      <w:rPr>
        <w:rFonts w:ascii="Rockwell" w:eastAsia="Rockwell" w:hAnsi="Rockwell" w:cs="Rockwell"/>
        <w:sz w:val="20"/>
      </w:rPr>
      <w:t xml:space="preserve"> </w:t>
    </w:r>
  </w:p>
  <w:p w14:paraId="2AEF6528" w14:textId="77777777" w:rsidR="00B952E8" w:rsidRDefault="00F40A06">
    <w:pPr>
      <w:spacing w:after="0" w:line="259" w:lineRule="auto"/>
      <w:ind w:left="0" w:firstLine="0"/>
      <w:jc w:val="center"/>
    </w:pPr>
    <w:r>
      <w:fldChar w:fldCharType="begin"/>
    </w:r>
    <w:r>
      <w:instrText xml:space="preserve"> PAGE   \* MERGEFORMAT </w:instrText>
    </w:r>
    <w:r>
      <w:fldChar w:fldCharType="separate"/>
    </w:r>
    <w:r>
      <w:rPr>
        <w:rFonts w:ascii="Rockwell" w:eastAsia="Rockwell" w:hAnsi="Rockwell" w:cs="Rockwell"/>
        <w:sz w:val="18"/>
      </w:rPr>
      <w:t>66</w:t>
    </w:r>
    <w:r>
      <w:rPr>
        <w:rFonts w:ascii="Rockwell" w:eastAsia="Rockwell" w:hAnsi="Rockwell" w:cs="Rockwell"/>
        <w:sz w:val="18"/>
      </w:rPr>
      <w:fldChar w:fldCharType="end"/>
    </w:r>
    <w:r>
      <w:rPr>
        <w:rFonts w:ascii="Rockwell" w:eastAsia="Rockwell" w:hAnsi="Rockwell" w:cs="Rockwel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E2B5" w14:textId="77777777" w:rsidR="00B952E8" w:rsidRDefault="00F40A06">
    <w:pPr>
      <w:spacing w:after="0" w:line="259" w:lineRule="auto"/>
      <w:ind w:left="0" w:right="-52" w:firstLine="0"/>
      <w:jc w:val="right"/>
    </w:pPr>
    <w:r>
      <w:rPr>
        <w:rFonts w:ascii="Rockwell" w:eastAsia="Rockwell" w:hAnsi="Rockwell" w:cs="Rockwell"/>
        <w:sz w:val="20"/>
      </w:rPr>
      <w:t xml:space="preserve"> </w:t>
    </w:r>
  </w:p>
  <w:p w14:paraId="36D2E896" w14:textId="77777777" w:rsidR="00B952E8" w:rsidRDefault="00F40A06">
    <w:pPr>
      <w:spacing w:after="0" w:line="259" w:lineRule="auto"/>
      <w:ind w:left="0" w:firstLine="0"/>
      <w:jc w:val="center"/>
    </w:pPr>
    <w:r>
      <w:fldChar w:fldCharType="begin"/>
    </w:r>
    <w:r>
      <w:instrText xml:space="preserve"> PAGE   \* MERGEFORMAT </w:instrText>
    </w:r>
    <w:r>
      <w:fldChar w:fldCharType="separate"/>
    </w:r>
    <w:r>
      <w:rPr>
        <w:rFonts w:ascii="Rockwell" w:eastAsia="Rockwell" w:hAnsi="Rockwell" w:cs="Rockwell"/>
        <w:sz w:val="18"/>
      </w:rPr>
      <w:t>66</w:t>
    </w:r>
    <w:r>
      <w:rPr>
        <w:rFonts w:ascii="Rockwell" w:eastAsia="Rockwell" w:hAnsi="Rockwell" w:cs="Rockwell"/>
        <w:sz w:val="18"/>
      </w:rPr>
      <w:fldChar w:fldCharType="end"/>
    </w:r>
    <w:r>
      <w:rPr>
        <w:rFonts w:ascii="Rockwell" w:eastAsia="Rockwell" w:hAnsi="Rockwell" w:cs="Rockwel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8FFC" w14:textId="77777777" w:rsidR="00B952E8" w:rsidRDefault="00F40A06">
    <w:pPr>
      <w:spacing w:after="0" w:line="259" w:lineRule="auto"/>
      <w:ind w:left="0" w:right="-52" w:firstLine="0"/>
      <w:jc w:val="right"/>
    </w:pPr>
    <w:r>
      <w:rPr>
        <w:rFonts w:ascii="Rockwell" w:eastAsia="Rockwell" w:hAnsi="Rockwell" w:cs="Rockwell"/>
        <w:sz w:val="20"/>
      </w:rPr>
      <w:t xml:space="preserve"> </w:t>
    </w:r>
  </w:p>
  <w:p w14:paraId="352EB46D" w14:textId="77777777" w:rsidR="00B952E8" w:rsidRDefault="00F40A06">
    <w:pPr>
      <w:spacing w:after="0" w:line="259" w:lineRule="auto"/>
      <w:ind w:left="0" w:firstLine="0"/>
      <w:jc w:val="center"/>
    </w:pPr>
    <w:r>
      <w:fldChar w:fldCharType="begin"/>
    </w:r>
    <w:r>
      <w:instrText xml:space="preserve"> PAGE   \* MERGEFORMAT </w:instrText>
    </w:r>
    <w:r>
      <w:fldChar w:fldCharType="separate"/>
    </w:r>
    <w:r>
      <w:rPr>
        <w:rFonts w:ascii="Rockwell" w:eastAsia="Rockwell" w:hAnsi="Rockwell" w:cs="Rockwell"/>
        <w:sz w:val="18"/>
      </w:rPr>
      <w:t>66</w:t>
    </w:r>
    <w:r>
      <w:rPr>
        <w:rFonts w:ascii="Rockwell" w:eastAsia="Rockwell" w:hAnsi="Rockwell" w:cs="Rockwell"/>
        <w:sz w:val="18"/>
      </w:rPr>
      <w:fldChar w:fldCharType="end"/>
    </w:r>
    <w:r>
      <w:rPr>
        <w:rFonts w:ascii="Rockwell" w:eastAsia="Rockwell" w:hAnsi="Rockwell" w:cs="Rockwel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E070" w14:textId="77777777" w:rsidR="004610F9" w:rsidRDefault="004610F9">
      <w:pPr>
        <w:spacing w:after="0" w:line="240" w:lineRule="auto"/>
      </w:pPr>
      <w:r>
        <w:separator/>
      </w:r>
    </w:p>
  </w:footnote>
  <w:footnote w:type="continuationSeparator" w:id="0">
    <w:p w14:paraId="7C379922" w14:textId="77777777" w:rsidR="004610F9" w:rsidRDefault="0046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CB83" w14:textId="77777777" w:rsidR="00B952E8" w:rsidRDefault="00B952E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BADA" w14:textId="77777777" w:rsidR="00B952E8" w:rsidRDefault="00B952E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9FB" w14:textId="77777777" w:rsidR="00B952E8" w:rsidRDefault="00B952E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A7"/>
    <w:multiLevelType w:val="hybridMultilevel"/>
    <w:tmpl w:val="3634ED70"/>
    <w:lvl w:ilvl="0" w:tplc="6440636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5AE609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EAC5AD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9CED71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AA2C6E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A44EFD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D7A319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A46CBD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300881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02DF5238"/>
    <w:multiLevelType w:val="hybridMultilevel"/>
    <w:tmpl w:val="D234ABA8"/>
    <w:lvl w:ilvl="0" w:tplc="BB9AA8A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C0C4626">
      <w:start w:val="1"/>
      <w:numFmt w:val="bullet"/>
      <w:lvlText w:val="o"/>
      <w:lvlJc w:val="left"/>
      <w:pPr>
        <w:ind w:left="143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8AC9ED2">
      <w:start w:val="1"/>
      <w:numFmt w:val="bullet"/>
      <w:lvlText w:val="▪"/>
      <w:lvlJc w:val="left"/>
      <w:pPr>
        <w:ind w:left="21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76FC2098">
      <w:start w:val="1"/>
      <w:numFmt w:val="bullet"/>
      <w:lvlText w:val="•"/>
      <w:lvlJc w:val="left"/>
      <w:pPr>
        <w:ind w:left="287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9AA8EFA">
      <w:start w:val="1"/>
      <w:numFmt w:val="bullet"/>
      <w:lvlText w:val="o"/>
      <w:lvlJc w:val="left"/>
      <w:pPr>
        <w:ind w:left="359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FC4F874">
      <w:start w:val="1"/>
      <w:numFmt w:val="bullet"/>
      <w:lvlText w:val="▪"/>
      <w:lvlJc w:val="left"/>
      <w:pPr>
        <w:ind w:left="431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3F90DCAE">
      <w:start w:val="1"/>
      <w:numFmt w:val="bullet"/>
      <w:lvlText w:val="•"/>
      <w:lvlJc w:val="left"/>
      <w:pPr>
        <w:ind w:left="503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5180056">
      <w:start w:val="1"/>
      <w:numFmt w:val="bullet"/>
      <w:lvlText w:val="o"/>
      <w:lvlJc w:val="left"/>
      <w:pPr>
        <w:ind w:left="57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280C914">
      <w:start w:val="1"/>
      <w:numFmt w:val="bullet"/>
      <w:lvlText w:val="▪"/>
      <w:lvlJc w:val="left"/>
      <w:pPr>
        <w:ind w:left="647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 w15:restartNumberingAfterBreak="0">
    <w:nsid w:val="052748B2"/>
    <w:multiLevelType w:val="hybridMultilevel"/>
    <w:tmpl w:val="281C28D4"/>
    <w:lvl w:ilvl="0" w:tplc="BF0A7B4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330B29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670B78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95841B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19C0F1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E9C35C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774050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774B28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96A352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 w15:restartNumberingAfterBreak="0">
    <w:nsid w:val="052F093C"/>
    <w:multiLevelType w:val="hybridMultilevel"/>
    <w:tmpl w:val="D88E493E"/>
    <w:lvl w:ilvl="0" w:tplc="2F9A780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28ED01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A8A2C6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15E69B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422085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4E44AC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FC4F9E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D4A8D6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B044CA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 w15:restartNumberingAfterBreak="0">
    <w:nsid w:val="0560678A"/>
    <w:multiLevelType w:val="hybridMultilevel"/>
    <w:tmpl w:val="A8845678"/>
    <w:lvl w:ilvl="0" w:tplc="C8667970">
      <w:start w:val="1"/>
      <w:numFmt w:val="bullet"/>
      <w:lvlText w:val="•"/>
      <w:lvlJc w:val="left"/>
      <w:pPr>
        <w:ind w:left="73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45309CE8">
      <w:start w:val="1"/>
      <w:numFmt w:val="bullet"/>
      <w:lvlText w:val="o"/>
      <w:lvlJc w:val="left"/>
      <w:pPr>
        <w:ind w:left="144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D834F468">
      <w:start w:val="1"/>
      <w:numFmt w:val="bullet"/>
      <w:lvlText w:val="▪"/>
      <w:lvlJc w:val="left"/>
      <w:pPr>
        <w:ind w:left="21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02C0C048">
      <w:start w:val="1"/>
      <w:numFmt w:val="bullet"/>
      <w:lvlText w:val="•"/>
      <w:lvlJc w:val="left"/>
      <w:pPr>
        <w:ind w:left="288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04BACC52">
      <w:start w:val="1"/>
      <w:numFmt w:val="bullet"/>
      <w:lvlText w:val="o"/>
      <w:lvlJc w:val="left"/>
      <w:pPr>
        <w:ind w:left="360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F4E6D966">
      <w:start w:val="1"/>
      <w:numFmt w:val="bullet"/>
      <w:lvlText w:val="▪"/>
      <w:lvlJc w:val="left"/>
      <w:pPr>
        <w:ind w:left="432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AB2EABE0">
      <w:start w:val="1"/>
      <w:numFmt w:val="bullet"/>
      <w:lvlText w:val="•"/>
      <w:lvlJc w:val="left"/>
      <w:pPr>
        <w:ind w:left="504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1B0E631C">
      <w:start w:val="1"/>
      <w:numFmt w:val="bullet"/>
      <w:lvlText w:val="o"/>
      <w:lvlJc w:val="left"/>
      <w:pPr>
        <w:ind w:left="57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97F409DA">
      <w:start w:val="1"/>
      <w:numFmt w:val="bullet"/>
      <w:lvlText w:val="▪"/>
      <w:lvlJc w:val="left"/>
      <w:pPr>
        <w:ind w:left="648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5" w15:restartNumberingAfterBreak="0">
    <w:nsid w:val="06D7263E"/>
    <w:multiLevelType w:val="hybridMultilevel"/>
    <w:tmpl w:val="ACA4B4EA"/>
    <w:lvl w:ilvl="0" w:tplc="F85EF6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6ACDC">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108A78">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CAAB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44B20">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6E50D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96B7E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065B2">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3A8E9A">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2F5072"/>
    <w:multiLevelType w:val="hybridMultilevel"/>
    <w:tmpl w:val="D966D7E2"/>
    <w:lvl w:ilvl="0" w:tplc="B3CE8ED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104555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4CE90B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5207E3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C7C724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C2C313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2FE39A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EF4B91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89DC273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 w15:restartNumberingAfterBreak="0">
    <w:nsid w:val="07B852D4"/>
    <w:multiLevelType w:val="hybridMultilevel"/>
    <w:tmpl w:val="A4DCF4F4"/>
    <w:lvl w:ilvl="0" w:tplc="C19E6B84">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DF4293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00A476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96280D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6C0D6A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1E4CEC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D902EF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74C6AD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6E8932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 w15:restartNumberingAfterBreak="0">
    <w:nsid w:val="0A53551A"/>
    <w:multiLevelType w:val="hybridMultilevel"/>
    <w:tmpl w:val="37E498AE"/>
    <w:lvl w:ilvl="0" w:tplc="EEE0BEA0">
      <w:start w:val="1"/>
      <w:numFmt w:val="bullet"/>
      <w:lvlText w:val="•"/>
      <w:lvlJc w:val="left"/>
      <w:pPr>
        <w:ind w:left="73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9DBA9054">
      <w:start w:val="1"/>
      <w:numFmt w:val="bullet"/>
      <w:lvlText w:val="o"/>
      <w:lvlJc w:val="left"/>
      <w:pPr>
        <w:ind w:left="144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485A2586">
      <w:start w:val="1"/>
      <w:numFmt w:val="bullet"/>
      <w:lvlText w:val="▪"/>
      <w:lvlJc w:val="left"/>
      <w:pPr>
        <w:ind w:left="21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0D1AFBEA">
      <w:start w:val="1"/>
      <w:numFmt w:val="bullet"/>
      <w:lvlText w:val="•"/>
      <w:lvlJc w:val="left"/>
      <w:pPr>
        <w:ind w:left="288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036A6A94">
      <w:start w:val="1"/>
      <w:numFmt w:val="bullet"/>
      <w:lvlText w:val="o"/>
      <w:lvlJc w:val="left"/>
      <w:pPr>
        <w:ind w:left="360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2F76163E">
      <w:start w:val="1"/>
      <w:numFmt w:val="bullet"/>
      <w:lvlText w:val="▪"/>
      <w:lvlJc w:val="left"/>
      <w:pPr>
        <w:ind w:left="432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CCEE5C08">
      <w:start w:val="1"/>
      <w:numFmt w:val="bullet"/>
      <w:lvlText w:val="•"/>
      <w:lvlJc w:val="left"/>
      <w:pPr>
        <w:ind w:left="504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004A67F2">
      <w:start w:val="1"/>
      <w:numFmt w:val="bullet"/>
      <w:lvlText w:val="o"/>
      <w:lvlJc w:val="left"/>
      <w:pPr>
        <w:ind w:left="57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0AC8F574">
      <w:start w:val="1"/>
      <w:numFmt w:val="bullet"/>
      <w:lvlText w:val="▪"/>
      <w:lvlJc w:val="left"/>
      <w:pPr>
        <w:ind w:left="648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9" w15:restartNumberingAfterBreak="0">
    <w:nsid w:val="0A783D11"/>
    <w:multiLevelType w:val="hybridMultilevel"/>
    <w:tmpl w:val="0FC07AEE"/>
    <w:lvl w:ilvl="0" w:tplc="70D866F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48EA65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11A2D8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59660B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1A23E3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586CD8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8AE6C1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316A7E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03E2B8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 w15:restartNumberingAfterBreak="0">
    <w:nsid w:val="0A9C23FB"/>
    <w:multiLevelType w:val="hybridMultilevel"/>
    <w:tmpl w:val="FE64D66A"/>
    <w:lvl w:ilvl="0" w:tplc="4FF28F9C">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390DC3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4C2F22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2F2315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162C6B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ECABBC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39B2ED6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3BED88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07CFEF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1" w15:restartNumberingAfterBreak="0">
    <w:nsid w:val="0ADB161A"/>
    <w:multiLevelType w:val="hybridMultilevel"/>
    <w:tmpl w:val="3AC02BBC"/>
    <w:lvl w:ilvl="0" w:tplc="36EA267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F0EDBE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40A039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7DAA07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81AFD5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F5AD6A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5CE63D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3EA69E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7FE8BC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2" w15:restartNumberingAfterBreak="0">
    <w:nsid w:val="0B3A64DD"/>
    <w:multiLevelType w:val="hybridMultilevel"/>
    <w:tmpl w:val="61DCC740"/>
    <w:lvl w:ilvl="0" w:tplc="83469D9A">
      <w:start w:val="1"/>
      <w:numFmt w:val="decimal"/>
      <w:lvlText w:val="%1."/>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2228A">
      <w:start w:val="1"/>
      <w:numFmt w:val="lowerLetter"/>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2487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67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848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6F6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66A4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10707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6633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1A698D"/>
    <w:multiLevelType w:val="hybridMultilevel"/>
    <w:tmpl w:val="2F041426"/>
    <w:lvl w:ilvl="0" w:tplc="37AABC80">
      <w:start w:val="1"/>
      <w:numFmt w:val="bullet"/>
      <w:lvlText w:val="•"/>
      <w:lvlJc w:val="left"/>
      <w:pPr>
        <w:ind w:left="3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466913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A02428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4A4FB6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F64AC1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91EE09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480E73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894F57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9820BA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4" w15:restartNumberingAfterBreak="0">
    <w:nsid w:val="0C217D7D"/>
    <w:multiLevelType w:val="hybridMultilevel"/>
    <w:tmpl w:val="CB1A5C16"/>
    <w:lvl w:ilvl="0" w:tplc="3C3EA30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5EE47A6">
      <w:start w:val="1"/>
      <w:numFmt w:val="bullet"/>
      <w:lvlText w:val="o"/>
      <w:lvlJc w:val="left"/>
      <w:pPr>
        <w:ind w:left="1474"/>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FD3A5602">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E3F2415C">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F912E56E">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2976FA4E">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31CCC70E">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E75AEC90">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11486722">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15" w15:restartNumberingAfterBreak="0">
    <w:nsid w:val="0C722D02"/>
    <w:multiLevelType w:val="hybridMultilevel"/>
    <w:tmpl w:val="E5022F3A"/>
    <w:lvl w:ilvl="0" w:tplc="4A12150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1C2D7D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6E25A8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A062C7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6CE001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AC65FC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298127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69E669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DD0D5F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6" w15:restartNumberingAfterBreak="0">
    <w:nsid w:val="0C776B6A"/>
    <w:multiLevelType w:val="hybridMultilevel"/>
    <w:tmpl w:val="3E7C688C"/>
    <w:lvl w:ilvl="0" w:tplc="2894207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0BA49B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08A3DD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C7CBB1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806421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5EE92A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57E236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74E1D9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CB8436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7" w15:restartNumberingAfterBreak="0">
    <w:nsid w:val="0E6E5112"/>
    <w:multiLevelType w:val="hybridMultilevel"/>
    <w:tmpl w:val="EFFC27C0"/>
    <w:lvl w:ilvl="0" w:tplc="3B6AD9A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1241EDC">
      <w:start w:val="1"/>
      <w:numFmt w:val="bullet"/>
      <w:lvlText w:val="o"/>
      <w:lvlJc w:val="left"/>
      <w:pPr>
        <w:ind w:left="1474"/>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48D21740">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754094EA">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52586F06">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CB0E6C66">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E94CA23C">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4904A752">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6F801780">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18" w15:restartNumberingAfterBreak="0">
    <w:nsid w:val="0F992098"/>
    <w:multiLevelType w:val="hybridMultilevel"/>
    <w:tmpl w:val="3E6E8064"/>
    <w:lvl w:ilvl="0" w:tplc="FE06CD80">
      <w:start w:val="1"/>
      <w:numFmt w:val="bullet"/>
      <w:lvlText w:val="•"/>
      <w:lvlJc w:val="left"/>
      <w:pPr>
        <w:ind w:left="20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1E7038C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B8EAFC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1523F9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23AB62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176E7F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962041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6F62D9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D4EACB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9" w15:restartNumberingAfterBreak="0">
    <w:nsid w:val="12200674"/>
    <w:multiLevelType w:val="hybridMultilevel"/>
    <w:tmpl w:val="678619C4"/>
    <w:lvl w:ilvl="0" w:tplc="DC8A3F1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886E8">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243386">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D8E856">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87622">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9C7720">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08440">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66932">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A2189E">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2613A12"/>
    <w:multiLevelType w:val="hybridMultilevel"/>
    <w:tmpl w:val="FE80FDF2"/>
    <w:lvl w:ilvl="0" w:tplc="E3327CB4">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1DE7F94">
      <w:start w:val="1"/>
      <w:numFmt w:val="bullet"/>
      <w:lvlText w:val="o"/>
      <w:lvlJc w:val="left"/>
      <w:pPr>
        <w:ind w:left="108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2EC5A5C">
      <w:start w:val="1"/>
      <w:numFmt w:val="bullet"/>
      <w:lvlText w:val="▪"/>
      <w:lvlJc w:val="left"/>
      <w:pPr>
        <w:ind w:left="180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4900ED8">
      <w:start w:val="1"/>
      <w:numFmt w:val="bullet"/>
      <w:lvlText w:val="•"/>
      <w:lvlJc w:val="left"/>
      <w:pPr>
        <w:ind w:left="2522"/>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9BCB334">
      <w:start w:val="1"/>
      <w:numFmt w:val="bullet"/>
      <w:lvlText w:val="o"/>
      <w:lvlJc w:val="left"/>
      <w:pPr>
        <w:ind w:left="324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DFABF4E">
      <w:start w:val="1"/>
      <w:numFmt w:val="bullet"/>
      <w:lvlText w:val="▪"/>
      <w:lvlJc w:val="left"/>
      <w:pPr>
        <w:ind w:left="396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F247662">
      <w:start w:val="1"/>
      <w:numFmt w:val="bullet"/>
      <w:lvlText w:val="•"/>
      <w:lvlJc w:val="left"/>
      <w:pPr>
        <w:ind w:left="4682"/>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8A47232">
      <w:start w:val="1"/>
      <w:numFmt w:val="bullet"/>
      <w:lvlText w:val="o"/>
      <w:lvlJc w:val="left"/>
      <w:pPr>
        <w:ind w:left="540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93C4EE4">
      <w:start w:val="1"/>
      <w:numFmt w:val="bullet"/>
      <w:lvlText w:val="▪"/>
      <w:lvlJc w:val="left"/>
      <w:pPr>
        <w:ind w:left="612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1" w15:restartNumberingAfterBreak="0">
    <w:nsid w:val="12765D83"/>
    <w:multiLevelType w:val="hybridMultilevel"/>
    <w:tmpl w:val="486E18CC"/>
    <w:lvl w:ilvl="0" w:tplc="AD2E5276">
      <w:start w:val="1"/>
      <w:numFmt w:val="bullet"/>
      <w:lvlText w:val="•"/>
      <w:lvlJc w:val="left"/>
      <w:pPr>
        <w:ind w:left="715"/>
      </w:pPr>
      <w:rPr>
        <w:rFonts w:ascii="Arial" w:eastAsia="Arial" w:hAnsi="Arial" w:cs="Arial"/>
        <w:b w:val="0"/>
        <w:i w:val="0"/>
        <w:strike w:val="0"/>
        <w:dstrike w:val="0"/>
        <w:color w:val="585858"/>
        <w:sz w:val="20"/>
        <w:szCs w:val="20"/>
        <w:u w:val="none" w:color="000000"/>
        <w:bdr w:val="none" w:sz="0" w:space="0" w:color="auto"/>
        <w:shd w:val="clear" w:color="auto" w:fill="auto"/>
        <w:vertAlign w:val="baseline"/>
      </w:rPr>
    </w:lvl>
    <w:lvl w:ilvl="1" w:tplc="078CD3E4">
      <w:start w:val="1"/>
      <w:numFmt w:val="bullet"/>
      <w:lvlText w:val="o"/>
      <w:lvlJc w:val="left"/>
      <w:pPr>
        <w:ind w:left="158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lvl w:ilvl="2" w:tplc="53D80C9E">
      <w:start w:val="1"/>
      <w:numFmt w:val="bullet"/>
      <w:lvlText w:val="▪"/>
      <w:lvlJc w:val="left"/>
      <w:pPr>
        <w:ind w:left="230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lvl w:ilvl="3" w:tplc="55FC3B0C">
      <w:start w:val="1"/>
      <w:numFmt w:val="bullet"/>
      <w:lvlText w:val="•"/>
      <w:lvlJc w:val="left"/>
      <w:pPr>
        <w:ind w:left="3028"/>
      </w:pPr>
      <w:rPr>
        <w:rFonts w:ascii="Arial" w:eastAsia="Arial" w:hAnsi="Arial" w:cs="Arial"/>
        <w:b w:val="0"/>
        <w:i w:val="0"/>
        <w:strike w:val="0"/>
        <w:dstrike w:val="0"/>
        <w:color w:val="585858"/>
        <w:sz w:val="20"/>
        <w:szCs w:val="20"/>
        <w:u w:val="none" w:color="000000"/>
        <w:bdr w:val="none" w:sz="0" w:space="0" w:color="auto"/>
        <w:shd w:val="clear" w:color="auto" w:fill="auto"/>
        <w:vertAlign w:val="baseline"/>
      </w:rPr>
    </w:lvl>
    <w:lvl w:ilvl="4" w:tplc="AD460636">
      <w:start w:val="1"/>
      <w:numFmt w:val="bullet"/>
      <w:lvlText w:val="o"/>
      <w:lvlJc w:val="left"/>
      <w:pPr>
        <w:ind w:left="374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lvl w:ilvl="5" w:tplc="87A4287E">
      <w:start w:val="1"/>
      <w:numFmt w:val="bullet"/>
      <w:lvlText w:val="▪"/>
      <w:lvlJc w:val="left"/>
      <w:pPr>
        <w:ind w:left="446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lvl w:ilvl="6" w:tplc="F4EA462A">
      <w:start w:val="1"/>
      <w:numFmt w:val="bullet"/>
      <w:lvlText w:val="•"/>
      <w:lvlJc w:val="left"/>
      <w:pPr>
        <w:ind w:left="5188"/>
      </w:pPr>
      <w:rPr>
        <w:rFonts w:ascii="Arial" w:eastAsia="Arial" w:hAnsi="Arial" w:cs="Arial"/>
        <w:b w:val="0"/>
        <w:i w:val="0"/>
        <w:strike w:val="0"/>
        <w:dstrike w:val="0"/>
        <w:color w:val="585858"/>
        <w:sz w:val="20"/>
        <w:szCs w:val="20"/>
        <w:u w:val="none" w:color="000000"/>
        <w:bdr w:val="none" w:sz="0" w:space="0" w:color="auto"/>
        <w:shd w:val="clear" w:color="auto" w:fill="auto"/>
        <w:vertAlign w:val="baseline"/>
      </w:rPr>
    </w:lvl>
    <w:lvl w:ilvl="7" w:tplc="2766DA42">
      <w:start w:val="1"/>
      <w:numFmt w:val="bullet"/>
      <w:lvlText w:val="o"/>
      <w:lvlJc w:val="left"/>
      <w:pPr>
        <w:ind w:left="590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lvl w:ilvl="8" w:tplc="A962B8D6">
      <w:start w:val="1"/>
      <w:numFmt w:val="bullet"/>
      <w:lvlText w:val="▪"/>
      <w:lvlJc w:val="left"/>
      <w:pPr>
        <w:ind w:left="6628"/>
      </w:pPr>
      <w:rPr>
        <w:rFonts w:ascii="Segoe UI Symbol" w:eastAsia="Segoe UI Symbol" w:hAnsi="Segoe UI Symbol" w:cs="Segoe UI Symbol"/>
        <w:b w:val="0"/>
        <w:i w:val="0"/>
        <w:strike w:val="0"/>
        <w:dstrike w:val="0"/>
        <w:color w:val="585858"/>
        <w:sz w:val="20"/>
        <w:szCs w:val="20"/>
        <w:u w:val="none" w:color="000000"/>
        <w:bdr w:val="none" w:sz="0" w:space="0" w:color="auto"/>
        <w:shd w:val="clear" w:color="auto" w:fill="auto"/>
        <w:vertAlign w:val="baseline"/>
      </w:rPr>
    </w:lvl>
  </w:abstractNum>
  <w:abstractNum w:abstractNumId="22" w15:restartNumberingAfterBreak="0">
    <w:nsid w:val="12D05EA3"/>
    <w:multiLevelType w:val="hybridMultilevel"/>
    <w:tmpl w:val="C7C4239C"/>
    <w:lvl w:ilvl="0" w:tplc="8466A7A6">
      <w:start w:val="1"/>
      <w:numFmt w:val="bullet"/>
      <w:lvlText w:val="•"/>
      <w:lvlJc w:val="left"/>
      <w:pPr>
        <w:ind w:left="71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FD05C32">
      <w:start w:val="1"/>
      <w:numFmt w:val="bullet"/>
      <w:lvlText w:val="o"/>
      <w:lvlJc w:val="left"/>
      <w:pPr>
        <w:ind w:left="14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4E9E8F96">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0144FE5A">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57B0608C">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5F98E54E">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69C630DA">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A08A56E0">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5A80331E">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23" w15:restartNumberingAfterBreak="0">
    <w:nsid w:val="17507C51"/>
    <w:multiLevelType w:val="hybridMultilevel"/>
    <w:tmpl w:val="FA401382"/>
    <w:lvl w:ilvl="0" w:tplc="BE4A98D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3CE457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5C8A5F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4842FF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8B0101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B2E8DE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8D0706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3D88A9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3D8F0B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4" w15:restartNumberingAfterBreak="0">
    <w:nsid w:val="180C33BA"/>
    <w:multiLevelType w:val="hybridMultilevel"/>
    <w:tmpl w:val="4EEC240A"/>
    <w:lvl w:ilvl="0" w:tplc="13866E3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B7C336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3389F2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AE239B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EE4DB9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21875D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B58D1F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2F6EC3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26CB90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5" w15:restartNumberingAfterBreak="0">
    <w:nsid w:val="190339E8"/>
    <w:multiLevelType w:val="hybridMultilevel"/>
    <w:tmpl w:val="54F0FF3C"/>
    <w:lvl w:ilvl="0" w:tplc="5E9A9A9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4D8196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38AF8C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278010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D2C620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A7C475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8DCD77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CB6D2B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DC68E5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6" w15:restartNumberingAfterBreak="0">
    <w:nsid w:val="19436603"/>
    <w:multiLevelType w:val="hybridMultilevel"/>
    <w:tmpl w:val="B1A48562"/>
    <w:lvl w:ilvl="0" w:tplc="7AB0466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0BE1CA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EFC299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7C68A3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5962E8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3D20A6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2A473B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CDA601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B16C97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7" w15:restartNumberingAfterBreak="0">
    <w:nsid w:val="1B314ADA"/>
    <w:multiLevelType w:val="hybridMultilevel"/>
    <w:tmpl w:val="A1ACF3D2"/>
    <w:lvl w:ilvl="0" w:tplc="4F34FA8A">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4D2959A">
      <w:start w:val="1"/>
      <w:numFmt w:val="bullet"/>
      <w:lvlText w:val="o"/>
      <w:lvlJc w:val="left"/>
      <w:pPr>
        <w:ind w:left="15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39ACA5A">
      <w:start w:val="1"/>
      <w:numFmt w:val="bullet"/>
      <w:lvlText w:val="▪"/>
      <w:lvlJc w:val="left"/>
      <w:pPr>
        <w:ind w:left="22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67A6912">
      <w:start w:val="1"/>
      <w:numFmt w:val="bullet"/>
      <w:lvlText w:val="•"/>
      <w:lvlJc w:val="left"/>
      <w:pPr>
        <w:ind w:left="29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D560260">
      <w:start w:val="1"/>
      <w:numFmt w:val="bullet"/>
      <w:lvlText w:val="o"/>
      <w:lvlJc w:val="left"/>
      <w:pPr>
        <w:ind w:left="37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A462400">
      <w:start w:val="1"/>
      <w:numFmt w:val="bullet"/>
      <w:lvlText w:val="▪"/>
      <w:lvlJc w:val="left"/>
      <w:pPr>
        <w:ind w:left="44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A42C664">
      <w:start w:val="1"/>
      <w:numFmt w:val="bullet"/>
      <w:lvlText w:val="•"/>
      <w:lvlJc w:val="left"/>
      <w:pPr>
        <w:ind w:left="515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70895A0">
      <w:start w:val="1"/>
      <w:numFmt w:val="bullet"/>
      <w:lvlText w:val="o"/>
      <w:lvlJc w:val="left"/>
      <w:pPr>
        <w:ind w:left="58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CA84EFA">
      <w:start w:val="1"/>
      <w:numFmt w:val="bullet"/>
      <w:lvlText w:val="▪"/>
      <w:lvlJc w:val="left"/>
      <w:pPr>
        <w:ind w:left="659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8" w15:restartNumberingAfterBreak="0">
    <w:nsid w:val="1D9767EA"/>
    <w:multiLevelType w:val="hybridMultilevel"/>
    <w:tmpl w:val="6CC08168"/>
    <w:lvl w:ilvl="0" w:tplc="EE34F80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D02D92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F04B96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5F2CBE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DF2D7B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FD2B0D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D1C0F8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0E6000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AC4D19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9" w15:restartNumberingAfterBreak="0">
    <w:nsid w:val="20951902"/>
    <w:multiLevelType w:val="hybridMultilevel"/>
    <w:tmpl w:val="1DD27620"/>
    <w:lvl w:ilvl="0" w:tplc="235607E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326041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FEAAD3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554AF5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F16A70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E4A218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23C2AD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0AE809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6F03B5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0" w15:restartNumberingAfterBreak="0">
    <w:nsid w:val="229A335B"/>
    <w:multiLevelType w:val="hybridMultilevel"/>
    <w:tmpl w:val="BF5A86E6"/>
    <w:lvl w:ilvl="0" w:tplc="A47CBE4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260237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EFEDF5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2F6112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F96F9C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A14528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7FEB25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DAA75E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88E9DC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1" w15:restartNumberingAfterBreak="0">
    <w:nsid w:val="24266CC4"/>
    <w:multiLevelType w:val="hybridMultilevel"/>
    <w:tmpl w:val="B7DE5DEA"/>
    <w:lvl w:ilvl="0" w:tplc="588EB21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376CC2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732D5B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6F2D07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E5C32C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56846C3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ACAA9A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AF2020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210833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2" w15:restartNumberingAfterBreak="0">
    <w:nsid w:val="258E70C1"/>
    <w:multiLevelType w:val="hybridMultilevel"/>
    <w:tmpl w:val="E7FC35BC"/>
    <w:lvl w:ilvl="0" w:tplc="ED66FF2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DBE0AC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E26414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1D4D8E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6E07BB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682A8C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F987CB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4C0F25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53691D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3" w15:restartNumberingAfterBreak="0">
    <w:nsid w:val="25FB469B"/>
    <w:multiLevelType w:val="hybridMultilevel"/>
    <w:tmpl w:val="D03AC9AC"/>
    <w:lvl w:ilvl="0" w:tplc="4418E14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4406C9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12AD26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604E47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8EE5A3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538820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014111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FF8065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A60E78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4" w15:restartNumberingAfterBreak="0">
    <w:nsid w:val="2620649C"/>
    <w:multiLevelType w:val="hybridMultilevel"/>
    <w:tmpl w:val="E2FC5912"/>
    <w:lvl w:ilvl="0" w:tplc="8642177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27768">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90431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AC9346">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C4C9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7E84E0">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FE63C8">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321716">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A02ABA">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71E57C0"/>
    <w:multiLevelType w:val="hybridMultilevel"/>
    <w:tmpl w:val="2D5CAA12"/>
    <w:lvl w:ilvl="0" w:tplc="070EEB0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C5CAB0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222E9E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F429EC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B3CC9B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E1A2EB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5F0412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2C48DB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C5C905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6" w15:restartNumberingAfterBreak="0">
    <w:nsid w:val="27301045"/>
    <w:multiLevelType w:val="hybridMultilevel"/>
    <w:tmpl w:val="A4EC97B2"/>
    <w:lvl w:ilvl="0" w:tplc="F4F634B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DC0EAB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F18044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4CC228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52ED0C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14815E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D7EC1F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490C12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D02245D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7" w15:restartNumberingAfterBreak="0">
    <w:nsid w:val="283D5C52"/>
    <w:multiLevelType w:val="hybridMultilevel"/>
    <w:tmpl w:val="F914267E"/>
    <w:lvl w:ilvl="0" w:tplc="3184E1E8">
      <w:start w:val="1"/>
      <w:numFmt w:val="bullet"/>
      <w:lvlText w:val="£"/>
      <w:lvlJc w:val="left"/>
      <w:pPr>
        <w:ind w:left="461"/>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1" w:tplc="2B62B21E">
      <w:start w:val="1"/>
      <w:numFmt w:val="bullet"/>
      <w:lvlText w:val="o"/>
      <w:lvlJc w:val="left"/>
      <w:pPr>
        <w:ind w:left="108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2" w:tplc="BFE40E88">
      <w:start w:val="1"/>
      <w:numFmt w:val="bullet"/>
      <w:lvlText w:val="▪"/>
      <w:lvlJc w:val="left"/>
      <w:pPr>
        <w:ind w:left="180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3" w:tplc="D5107ED8">
      <w:start w:val="1"/>
      <w:numFmt w:val="bullet"/>
      <w:lvlText w:val="•"/>
      <w:lvlJc w:val="left"/>
      <w:pPr>
        <w:ind w:left="252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4" w:tplc="AF025D92">
      <w:start w:val="1"/>
      <w:numFmt w:val="bullet"/>
      <w:lvlText w:val="o"/>
      <w:lvlJc w:val="left"/>
      <w:pPr>
        <w:ind w:left="324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5" w:tplc="4524D482">
      <w:start w:val="1"/>
      <w:numFmt w:val="bullet"/>
      <w:lvlText w:val="▪"/>
      <w:lvlJc w:val="left"/>
      <w:pPr>
        <w:ind w:left="396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6" w:tplc="34EA7086">
      <w:start w:val="1"/>
      <w:numFmt w:val="bullet"/>
      <w:lvlText w:val="•"/>
      <w:lvlJc w:val="left"/>
      <w:pPr>
        <w:ind w:left="468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7" w:tplc="569867BE">
      <w:start w:val="1"/>
      <w:numFmt w:val="bullet"/>
      <w:lvlText w:val="o"/>
      <w:lvlJc w:val="left"/>
      <w:pPr>
        <w:ind w:left="540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8" w:tplc="5AB066CE">
      <w:start w:val="1"/>
      <w:numFmt w:val="bullet"/>
      <w:lvlText w:val="▪"/>
      <w:lvlJc w:val="left"/>
      <w:pPr>
        <w:ind w:left="6120"/>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abstractNum>
  <w:abstractNum w:abstractNumId="38" w15:restartNumberingAfterBreak="0">
    <w:nsid w:val="284060E4"/>
    <w:multiLevelType w:val="hybridMultilevel"/>
    <w:tmpl w:val="B7280CC6"/>
    <w:lvl w:ilvl="0" w:tplc="6526FB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0A9D20">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42137A">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6A00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C3CDC">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665AA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CB3B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001D4">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86F2A2">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8742E5D"/>
    <w:multiLevelType w:val="hybridMultilevel"/>
    <w:tmpl w:val="E89A1310"/>
    <w:lvl w:ilvl="0" w:tplc="93F6DBC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B7EE0A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9C4BAA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F8203B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746817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08ACE5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098F28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34EA5F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586171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0" w15:restartNumberingAfterBreak="0">
    <w:nsid w:val="289E7583"/>
    <w:multiLevelType w:val="hybridMultilevel"/>
    <w:tmpl w:val="EE88829E"/>
    <w:lvl w:ilvl="0" w:tplc="8E4EC1E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FC68B2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81C8D6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850FE3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4207E7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B520C6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04AEF7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F345E6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8A8840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1" w15:restartNumberingAfterBreak="0">
    <w:nsid w:val="29B06F42"/>
    <w:multiLevelType w:val="hybridMultilevel"/>
    <w:tmpl w:val="23222902"/>
    <w:lvl w:ilvl="0" w:tplc="8FFC35E6">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FD89AD8">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5144B6C">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EF20E84">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DD6981E">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1CCE838">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C72E372">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A7C0D44">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4AACC80">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2" w15:restartNumberingAfterBreak="0">
    <w:nsid w:val="2A024CCE"/>
    <w:multiLevelType w:val="hybridMultilevel"/>
    <w:tmpl w:val="7484469A"/>
    <w:lvl w:ilvl="0" w:tplc="120E09A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152250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65A624F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350624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5001AD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5B26446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C36490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382582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19AA69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3" w15:restartNumberingAfterBreak="0">
    <w:nsid w:val="2AA81BF9"/>
    <w:multiLevelType w:val="hybridMultilevel"/>
    <w:tmpl w:val="BB08998A"/>
    <w:lvl w:ilvl="0" w:tplc="B432792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79CE33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C2292F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8FE00B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6984C0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1FA350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16E075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C062F6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A5AE0B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4" w15:restartNumberingAfterBreak="0">
    <w:nsid w:val="2BDE0D4E"/>
    <w:multiLevelType w:val="hybridMultilevel"/>
    <w:tmpl w:val="25BC1D6A"/>
    <w:lvl w:ilvl="0" w:tplc="DF9AB79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74CBF7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376C6E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97CC8E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22622C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5F6AD9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FBEF57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02EC9C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0FC5C7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5" w15:restartNumberingAfterBreak="0">
    <w:nsid w:val="2CA617EA"/>
    <w:multiLevelType w:val="hybridMultilevel"/>
    <w:tmpl w:val="3EDCF4DE"/>
    <w:lvl w:ilvl="0" w:tplc="A866D444">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966CB2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01C540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89C07C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DDEAD9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DF8007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6CC7CF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154FBE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4C8060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6" w15:restartNumberingAfterBreak="0">
    <w:nsid w:val="2D0268E0"/>
    <w:multiLevelType w:val="hybridMultilevel"/>
    <w:tmpl w:val="575CCD26"/>
    <w:lvl w:ilvl="0" w:tplc="C2585A86">
      <w:start w:val="1"/>
      <w:numFmt w:val="bullet"/>
      <w:lvlText w:val="•"/>
      <w:lvlJc w:val="left"/>
      <w:pPr>
        <w:ind w:left="73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491408B0">
      <w:start w:val="1"/>
      <w:numFmt w:val="bullet"/>
      <w:lvlText w:val="o"/>
      <w:lvlJc w:val="left"/>
      <w:pPr>
        <w:ind w:left="144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9392D664">
      <w:start w:val="1"/>
      <w:numFmt w:val="bullet"/>
      <w:lvlText w:val="▪"/>
      <w:lvlJc w:val="left"/>
      <w:pPr>
        <w:ind w:left="21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3FCAA06A">
      <w:start w:val="1"/>
      <w:numFmt w:val="bullet"/>
      <w:lvlText w:val="•"/>
      <w:lvlJc w:val="left"/>
      <w:pPr>
        <w:ind w:left="288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A958104C">
      <w:start w:val="1"/>
      <w:numFmt w:val="bullet"/>
      <w:lvlText w:val="o"/>
      <w:lvlJc w:val="left"/>
      <w:pPr>
        <w:ind w:left="360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6EF0590C">
      <w:start w:val="1"/>
      <w:numFmt w:val="bullet"/>
      <w:lvlText w:val="▪"/>
      <w:lvlJc w:val="left"/>
      <w:pPr>
        <w:ind w:left="432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848A26DE">
      <w:start w:val="1"/>
      <w:numFmt w:val="bullet"/>
      <w:lvlText w:val="•"/>
      <w:lvlJc w:val="left"/>
      <w:pPr>
        <w:ind w:left="5040"/>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6D421E60">
      <w:start w:val="1"/>
      <w:numFmt w:val="bullet"/>
      <w:lvlText w:val="o"/>
      <w:lvlJc w:val="left"/>
      <w:pPr>
        <w:ind w:left="576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CB88CF06">
      <w:start w:val="1"/>
      <w:numFmt w:val="bullet"/>
      <w:lvlText w:val="▪"/>
      <w:lvlJc w:val="left"/>
      <w:pPr>
        <w:ind w:left="6480"/>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47" w15:restartNumberingAfterBreak="0">
    <w:nsid w:val="2FE63C7E"/>
    <w:multiLevelType w:val="hybridMultilevel"/>
    <w:tmpl w:val="F2D6A0B0"/>
    <w:lvl w:ilvl="0" w:tplc="2828094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0B62EE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26EA58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5366BF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E568EA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3B4076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ACE2D4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1F88E5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5D894A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8" w15:restartNumberingAfterBreak="0">
    <w:nsid w:val="304451B2"/>
    <w:multiLevelType w:val="hybridMultilevel"/>
    <w:tmpl w:val="B44E9820"/>
    <w:lvl w:ilvl="0" w:tplc="B0B6D6C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AF0687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518EFE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704FC2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85E082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7BC06A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4523EF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A4C744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F3AFA9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9" w15:restartNumberingAfterBreak="0">
    <w:nsid w:val="32506FCB"/>
    <w:multiLevelType w:val="hybridMultilevel"/>
    <w:tmpl w:val="2772CA52"/>
    <w:lvl w:ilvl="0" w:tplc="2A429450">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03A0480">
      <w:start w:val="1"/>
      <w:numFmt w:val="bullet"/>
      <w:lvlText w:val="o"/>
      <w:lvlJc w:val="left"/>
      <w:pPr>
        <w:ind w:left="15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5B4B780">
      <w:start w:val="1"/>
      <w:numFmt w:val="bullet"/>
      <w:lvlText w:val="▪"/>
      <w:lvlJc w:val="left"/>
      <w:pPr>
        <w:ind w:left="22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28835DA">
      <w:start w:val="1"/>
      <w:numFmt w:val="bullet"/>
      <w:lvlText w:val="•"/>
      <w:lvlJc w:val="left"/>
      <w:pPr>
        <w:ind w:left="29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6A0BDF4">
      <w:start w:val="1"/>
      <w:numFmt w:val="bullet"/>
      <w:lvlText w:val="o"/>
      <w:lvlJc w:val="left"/>
      <w:pPr>
        <w:ind w:left="37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AE0F426">
      <w:start w:val="1"/>
      <w:numFmt w:val="bullet"/>
      <w:lvlText w:val="▪"/>
      <w:lvlJc w:val="left"/>
      <w:pPr>
        <w:ind w:left="44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AD8417C">
      <w:start w:val="1"/>
      <w:numFmt w:val="bullet"/>
      <w:lvlText w:val="•"/>
      <w:lvlJc w:val="left"/>
      <w:pPr>
        <w:ind w:left="515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9AE2D92">
      <w:start w:val="1"/>
      <w:numFmt w:val="bullet"/>
      <w:lvlText w:val="o"/>
      <w:lvlJc w:val="left"/>
      <w:pPr>
        <w:ind w:left="58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8E68BEAA">
      <w:start w:val="1"/>
      <w:numFmt w:val="bullet"/>
      <w:lvlText w:val="▪"/>
      <w:lvlJc w:val="left"/>
      <w:pPr>
        <w:ind w:left="659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0" w15:restartNumberingAfterBreak="0">
    <w:nsid w:val="332000AE"/>
    <w:multiLevelType w:val="hybridMultilevel"/>
    <w:tmpl w:val="A72A6354"/>
    <w:lvl w:ilvl="0" w:tplc="F108454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DE09F1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7523EE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184D9A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78ED7C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FC4650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DAEED6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428BC2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8507E7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1" w15:restartNumberingAfterBreak="0">
    <w:nsid w:val="33783B4C"/>
    <w:multiLevelType w:val="hybridMultilevel"/>
    <w:tmpl w:val="14A8E3EE"/>
    <w:lvl w:ilvl="0" w:tplc="BA90A48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8FC0DA0">
      <w:start w:val="1"/>
      <w:numFmt w:val="bullet"/>
      <w:lvlText w:val="o"/>
      <w:lvlJc w:val="left"/>
      <w:pPr>
        <w:ind w:left="1474"/>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2FE6FD64">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7CB23E56">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B6E02478">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9BD6CE72">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678832C6">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21AC072A">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19D09F58">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52" w15:restartNumberingAfterBreak="0">
    <w:nsid w:val="34712201"/>
    <w:multiLevelType w:val="hybridMultilevel"/>
    <w:tmpl w:val="5E740E8A"/>
    <w:lvl w:ilvl="0" w:tplc="11E2750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8686DB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27EBB4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BB4355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5D8969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B3CF98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98C8A8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04A31A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CC6E10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3" w15:restartNumberingAfterBreak="0">
    <w:nsid w:val="348462A7"/>
    <w:multiLevelType w:val="hybridMultilevel"/>
    <w:tmpl w:val="F22ACBCC"/>
    <w:lvl w:ilvl="0" w:tplc="F338412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E064C5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508DD2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3941AB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DE8747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CFE3E7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EB469F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8C0D74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3909E9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4" w15:restartNumberingAfterBreak="0">
    <w:nsid w:val="348D40D5"/>
    <w:multiLevelType w:val="hybridMultilevel"/>
    <w:tmpl w:val="EC9A5F46"/>
    <w:lvl w:ilvl="0" w:tplc="5F6C200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5C2478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97EDC3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5ECDDC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6FE575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032055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87A260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22ED18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A16152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5" w15:restartNumberingAfterBreak="0">
    <w:nsid w:val="354A07C2"/>
    <w:multiLevelType w:val="hybridMultilevel"/>
    <w:tmpl w:val="9CDE5E14"/>
    <w:lvl w:ilvl="0" w:tplc="80AE34A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13A23C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918893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33CF20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B9C0DE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8F4382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F4811D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63C1B9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C60123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6" w15:restartNumberingAfterBreak="0">
    <w:nsid w:val="36213CFD"/>
    <w:multiLevelType w:val="hybridMultilevel"/>
    <w:tmpl w:val="F670E40A"/>
    <w:lvl w:ilvl="0" w:tplc="F370BD0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59C0D2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8088B3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F5E7C1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FEE529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61C65C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30C845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E6C5A6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9FA804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7" w15:restartNumberingAfterBreak="0">
    <w:nsid w:val="37E45842"/>
    <w:multiLevelType w:val="hybridMultilevel"/>
    <w:tmpl w:val="63949EEA"/>
    <w:lvl w:ilvl="0" w:tplc="24C02334">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2001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20780">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6400A0">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45D8A">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E5D2A">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EC2580">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CE33C">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666906">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AB201DC"/>
    <w:multiLevelType w:val="hybridMultilevel"/>
    <w:tmpl w:val="F41EE750"/>
    <w:lvl w:ilvl="0" w:tplc="7F520594">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7E8ADA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DB0F23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9B0FB8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880CD5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B02741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97673B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17C429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3D2ACE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9" w15:restartNumberingAfterBreak="0">
    <w:nsid w:val="3E312A02"/>
    <w:multiLevelType w:val="hybridMultilevel"/>
    <w:tmpl w:val="A7D8B5D4"/>
    <w:lvl w:ilvl="0" w:tplc="341A4DFE">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69A22B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34EE03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754278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DFA332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32CBB6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2A62D2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A38720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0306776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0" w15:restartNumberingAfterBreak="0">
    <w:nsid w:val="3E5D28BF"/>
    <w:multiLevelType w:val="hybridMultilevel"/>
    <w:tmpl w:val="E870AAF4"/>
    <w:lvl w:ilvl="0" w:tplc="0758067E">
      <w:start w:val="1"/>
      <w:numFmt w:val="bullet"/>
      <w:lvlText w:val="•"/>
      <w:lvlJc w:val="left"/>
      <w:pPr>
        <w:ind w:left="73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62C80E72">
      <w:start w:val="1"/>
      <w:numFmt w:val="bullet"/>
      <w:lvlText w:val="o"/>
      <w:lvlJc w:val="left"/>
      <w:pPr>
        <w:ind w:left="143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90800C40">
      <w:start w:val="1"/>
      <w:numFmt w:val="bullet"/>
      <w:lvlText w:val="▪"/>
      <w:lvlJc w:val="left"/>
      <w:pPr>
        <w:ind w:left="215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59B4C472">
      <w:start w:val="1"/>
      <w:numFmt w:val="bullet"/>
      <w:lvlText w:val="•"/>
      <w:lvlJc w:val="left"/>
      <w:pPr>
        <w:ind w:left="287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C1CE8828">
      <w:start w:val="1"/>
      <w:numFmt w:val="bullet"/>
      <w:lvlText w:val="o"/>
      <w:lvlJc w:val="left"/>
      <w:pPr>
        <w:ind w:left="359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FAD672C8">
      <w:start w:val="1"/>
      <w:numFmt w:val="bullet"/>
      <w:lvlText w:val="▪"/>
      <w:lvlJc w:val="left"/>
      <w:pPr>
        <w:ind w:left="431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E086326A">
      <w:start w:val="1"/>
      <w:numFmt w:val="bullet"/>
      <w:lvlText w:val="•"/>
      <w:lvlJc w:val="left"/>
      <w:pPr>
        <w:ind w:left="503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6E3C89F8">
      <w:start w:val="1"/>
      <w:numFmt w:val="bullet"/>
      <w:lvlText w:val="o"/>
      <w:lvlJc w:val="left"/>
      <w:pPr>
        <w:ind w:left="575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71702EF2">
      <w:start w:val="1"/>
      <w:numFmt w:val="bullet"/>
      <w:lvlText w:val="▪"/>
      <w:lvlJc w:val="left"/>
      <w:pPr>
        <w:ind w:left="647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61" w15:restartNumberingAfterBreak="0">
    <w:nsid w:val="3F403324"/>
    <w:multiLevelType w:val="hybridMultilevel"/>
    <w:tmpl w:val="3C8C4EEA"/>
    <w:lvl w:ilvl="0" w:tplc="D66810C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20CE8">
      <w:start w:val="1"/>
      <w:numFmt w:val="bullet"/>
      <w:lvlText w:val="o"/>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0CB89C">
      <w:start w:val="1"/>
      <w:numFmt w:val="bullet"/>
      <w:lvlText w:val="▪"/>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FA87FA">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C2246">
      <w:start w:val="1"/>
      <w:numFmt w:val="bullet"/>
      <w:lvlText w:val="o"/>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1ACA02">
      <w:start w:val="1"/>
      <w:numFmt w:val="bullet"/>
      <w:lvlText w:val="▪"/>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6DFAE">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C7EC6">
      <w:start w:val="1"/>
      <w:numFmt w:val="bullet"/>
      <w:lvlText w:val="o"/>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C09B62">
      <w:start w:val="1"/>
      <w:numFmt w:val="bullet"/>
      <w:lvlText w:val="▪"/>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FF72C61"/>
    <w:multiLevelType w:val="hybridMultilevel"/>
    <w:tmpl w:val="7804A1FE"/>
    <w:lvl w:ilvl="0" w:tplc="1A7C56B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8B047E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FB0B09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5FC5E0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54A296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360F8C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1EA6C5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DBB4251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764BA2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3" w15:restartNumberingAfterBreak="0">
    <w:nsid w:val="40FB22A4"/>
    <w:multiLevelType w:val="hybridMultilevel"/>
    <w:tmpl w:val="475CF028"/>
    <w:lvl w:ilvl="0" w:tplc="CE02C22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678C6DA">
      <w:start w:val="1"/>
      <w:numFmt w:val="bullet"/>
      <w:lvlText w:val="o"/>
      <w:lvlJc w:val="left"/>
      <w:pPr>
        <w:ind w:left="746"/>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333274D0">
      <w:start w:val="1"/>
      <w:numFmt w:val="bullet"/>
      <w:lvlText w:val="▪"/>
      <w:lvlJc w:val="left"/>
      <w:pPr>
        <w:ind w:left="180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F06264C4">
      <w:start w:val="1"/>
      <w:numFmt w:val="bullet"/>
      <w:lvlText w:val="•"/>
      <w:lvlJc w:val="left"/>
      <w:pPr>
        <w:ind w:left="252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2B884D94">
      <w:start w:val="1"/>
      <w:numFmt w:val="bullet"/>
      <w:lvlText w:val="o"/>
      <w:lvlJc w:val="left"/>
      <w:pPr>
        <w:ind w:left="324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897A995A">
      <w:start w:val="1"/>
      <w:numFmt w:val="bullet"/>
      <w:lvlText w:val="▪"/>
      <w:lvlJc w:val="left"/>
      <w:pPr>
        <w:ind w:left="396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8110D70C">
      <w:start w:val="1"/>
      <w:numFmt w:val="bullet"/>
      <w:lvlText w:val="•"/>
      <w:lvlJc w:val="left"/>
      <w:pPr>
        <w:ind w:left="468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797C0534">
      <w:start w:val="1"/>
      <w:numFmt w:val="bullet"/>
      <w:lvlText w:val="o"/>
      <w:lvlJc w:val="left"/>
      <w:pPr>
        <w:ind w:left="540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FD040AD2">
      <w:start w:val="1"/>
      <w:numFmt w:val="bullet"/>
      <w:lvlText w:val="▪"/>
      <w:lvlJc w:val="left"/>
      <w:pPr>
        <w:ind w:left="6125"/>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64" w15:restartNumberingAfterBreak="0">
    <w:nsid w:val="419357F4"/>
    <w:multiLevelType w:val="hybridMultilevel"/>
    <w:tmpl w:val="E9006024"/>
    <w:lvl w:ilvl="0" w:tplc="AAF86A32">
      <w:start w:val="1"/>
      <w:numFmt w:val="bullet"/>
      <w:lvlText w:val="•"/>
      <w:lvlJc w:val="left"/>
      <w:pPr>
        <w:ind w:left="3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2BE931C">
      <w:start w:val="1"/>
      <w:numFmt w:val="bullet"/>
      <w:lvlText w:val="o"/>
      <w:lvlJc w:val="left"/>
      <w:pPr>
        <w:ind w:left="14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4368084">
      <w:start w:val="1"/>
      <w:numFmt w:val="bullet"/>
      <w:lvlText w:val="▪"/>
      <w:lvlJc w:val="left"/>
      <w:pPr>
        <w:ind w:left="21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304E4EA">
      <w:start w:val="1"/>
      <w:numFmt w:val="bullet"/>
      <w:lvlText w:val="•"/>
      <w:lvlJc w:val="left"/>
      <w:pPr>
        <w:ind w:left="28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5CC4F7E">
      <w:start w:val="1"/>
      <w:numFmt w:val="bullet"/>
      <w:lvlText w:val="o"/>
      <w:lvlJc w:val="left"/>
      <w:pPr>
        <w:ind w:left="36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6DA382E">
      <w:start w:val="1"/>
      <w:numFmt w:val="bullet"/>
      <w:lvlText w:val="▪"/>
      <w:lvlJc w:val="left"/>
      <w:pPr>
        <w:ind w:left="43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42EB906">
      <w:start w:val="1"/>
      <w:numFmt w:val="bullet"/>
      <w:lvlText w:val="•"/>
      <w:lvlJc w:val="left"/>
      <w:pPr>
        <w:ind w:left="50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3207D62">
      <w:start w:val="1"/>
      <w:numFmt w:val="bullet"/>
      <w:lvlText w:val="o"/>
      <w:lvlJc w:val="left"/>
      <w:pPr>
        <w:ind w:left="57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881AD0FE">
      <w:start w:val="1"/>
      <w:numFmt w:val="bullet"/>
      <w:lvlText w:val="▪"/>
      <w:lvlJc w:val="left"/>
      <w:pPr>
        <w:ind w:left="64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5" w15:restartNumberingAfterBreak="0">
    <w:nsid w:val="42A50485"/>
    <w:multiLevelType w:val="hybridMultilevel"/>
    <w:tmpl w:val="02AE4612"/>
    <w:lvl w:ilvl="0" w:tplc="AEC43E6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C029BA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BB28B5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180A8D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D7E293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984B69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1482C9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B6888C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9807FD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6" w15:restartNumberingAfterBreak="0">
    <w:nsid w:val="43990E17"/>
    <w:multiLevelType w:val="hybridMultilevel"/>
    <w:tmpl w:val="54B4DCC4"/>
    <w:lvl w:ilvl="0" w:tplc="CD38978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0C02B1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8D88C0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882A9B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BF2484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0B6B2A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068C34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34E024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D414B34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7" w15:restartNumberingAfterBreak="0">
    <w:nsid w:val="43CA6ADF"/>
    <w:multiLevelType w:val="hybridMultilevel"/>
    <w:tmpl w:val="8560159E"/>
    <w:lvl w:ilvl="0" w:tplc="D2AA68A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A6E899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030ABB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80C19C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7F8CFA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E006C0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784A0E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6DC2EE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7A0FDE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8" w15:restartNumberingAfterBreak="0">
    <w:nsid w:val="44565DE3"/>
    <w:multiLevelType w:val="hybridMultilevel"/>
    <w:tmpl w:val="55DA1056"/>
    <w:lvl w:ilvl="0" w:tplc="031EE43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F00614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9F07BA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F763E5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06031C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D844B1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22C35A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AAA1C5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338E27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9" w15:restartNumberingAfterBreak="0">
    <w:nsid w:val="446D41DE"/>
    <w:multiLevelType w:val="hybridMultilevel"/>
    <w:tmpl w:val="4EAA35CA"/>
    <w:lvl w:ilvl="0" w:tplc="E480C70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31442D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6880B0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642FD6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FE64F8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790B7C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FD0C47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2B8031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B82335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0" w15:restartNumberingAfterBreak="0">
    <w:nsid w:val="448A309E"/>
    <w:multiLevelType w:val="hybridMultilevel"/>
    <w:tmpl w:val="BE40386A"/>
    <w:lvl w:ilvl="0" w:tplc="BE1229B4">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DF89EB0">
      <w:start w:val="1"/>
      <w:numFmt w:val="bullet"/>
      <w:lvlText w:val="o"/>
      <w:lvlJc w:val="left"/>
      <w:pPr>
        <w:ind w:left="15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E241200">
      <w:start w:val="1"/>
      <w:numFmt w:val="bullet"/>
      <w:lvlText w:val="▪"/>
      <w:lvlJc w:val="left"/>
      <w:pPr>
        <w:ind w:left="22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DFE0EA6">
      <w:start w:val="1"/>
      <w:numFmt w:val="bullet"/>
      <w:lvlText w:val="•"/>
      <w:lvlJc w:val="left"/>
      <w:pPr>
        <w:ind w:left="29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6CF80370">
      <w:start w:val="1"/>
      <w:numFmt w:val="bullet"/>
      <w:lvlText w:val="o"/>
      <w:lvlJc w:val="left"/>
      <w:pPr>
        <w:ind w:left="37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27412D6">
      <w:start w:val="1"/>
      <w:numFmt w:val="bullet"/>
      <w:lvlText w:val="▪"/>
      <w:lvlJc w:val="left"/>
      <w:pPr>
        <w:ind w:left="44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E82EC09C">
      <w:start w:val="1"/>
      <w:numFmt w:val="bullet"/>
      <w:lvlText w:val="•"/>
      <w:lvlJc w:val="left"/>
      <w:pPr>
        <w:ind w:left="515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A6404A0">
      <w:start w:val="1"/>
      <w:numFmt w:val="bullet"/>
      <w:lvlText w:val="o"/>
      <w:lvlJc w:val="left"/>
      <w:pPr>
        <w:ind w:left="58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DDE6832">
      <w:start w:val="1"/>
      <w:numFmt w:val="bullet"/>
      <w:lvlText w:val="▪"/>
      <w:lvlJc w:val="left"/>
      <w:pPr>
        <w:ind w:left="659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1" w15:restartNumberingAfterBreak="0">
    <w:nsid w:val="461C5891"/>
    <w:multiLevelType w:val="hybridMultilevel"/>
    <w:tmpl w:val="08DC1DB0"/>
    <w:lvl w:ilvl="0" w:tplc="3A0A222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478B9E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97CA07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886E9C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E0DE2E4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AD0787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64A108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24CEE5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498F82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2" w15:restartNumberingAfterBreak="0">
    <w:nsid w:val="464053ED"/>
    <w:multiLevelType w:val="hybridMultilevel"/>
    <w:tmpl w:val="D6AC3BE6"/>
    <w:lvl w:ilvl="0" w:tplc="37C6096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BAAC5C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E54DCD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8A4F6C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B5646A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D329DA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AEA8A6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5FC4590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0605674">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3" w15:restartNumberingAfterBreak="0">
    <w:nsid w:val="47913F4D"/>
    <w:multiLevelType w:val="hybridMultilevel"/>
    <w:tmpl w:val="69D2F80E"/>
    <w:lvl w:ilvl="0" w:tplc="C7244E6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C92D26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ADECBF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B9C50A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EEE3F9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09AFDE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6D2395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454479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AC201A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4" w15:restartNumberingAfterBreak="0">
    <w:nsid w:val="481213D0"/>
    <w:multiLevelType w:val="hybridMultilevel"/>
    <w:tmpl w:val="8BA811E6"/>
    <w:lvl w:ilvl="0" w:tplc="F4FE435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8C84EFA">
      <w:start w:val="1"/>
      <w:numFmt w:val="bullet"/>
      <w:lvlText w:val="o"/>
      <w:lvlJc w:val="left"/>
      <w:pPr>
        <w:ind w:left="108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46A24CA">
      <w:start w:val="1"/>
      <w:numFmt w:val="bullet"/>
      <w:lvlText w:val="▪"/>
      <w:lvlJc w:val="left"/>
      <w:pPr>
        <w:ind w:left="180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B36744E">
      <w:start w:val="1"/>
      <w:numFmt w:val="bullet"/>
      <w:lvlText w:val="•"/>
      <w:lvlJc w:val="left"/>
      <w:pPr>
        <w:ind w:left="2522"/>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ADE4FC8">
      <w:start w:val="1"/>
      <w:numFmt w:val="bullet"/>
      <w:lvlText w:val="o"/>
      <w:lvlJc w:val="left"/>
      <w:pPr>
        <w:ind w:left="324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4826602">
      <w:start w:val="1"/>
      <w:numFmt w:val="bullet"/>
      <w:lvlText w:val="▪"/>
      <w:lvlJc w:val="left"/>
      <w:pPr>
        <w:ind w:left="396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1DCEC84">
      <w:start w:val="1"/>
      <w:numFmt w:val="bullet"/>
      <w:lvlText w:val="•"/>
      <w:lvlJc w:val="left"/>
      <w:pPr>
        <w:ind w:left="4682"/>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B288BC6">
      <w:start w:val="1"/>
      <w:numFmt w:val="bullet"/>
      <w:lvlText w:val="o"/>
      <w:lvlJc w:val="left"/>
      <w:pPr>
        <w:ind w:left="540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38EA6D8">
      <w:start w:val="1"/>
      <w:numFmt w:val="bullet"/>
      <w:lvlText w:val="▪"/>
      <w:lvlJc w:val="left"/>
      <w:pPr>
        <w:ind w:left="6122"/>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5" w15:restartNumberingAfterBreak="0">
    <w:nsid w:val="49B74451"/>
    <w:multiLevelType w:val="hybridMultilevel"/>
    <w:tmpl w:val="4226049A"/>
    <w:lvl w:ilvl="0" w:tplc="DF5A1CD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3B8E89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E486703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630B99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492701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72A247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B58F0E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ECE87F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D9E263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6" w15:restartNumberingAfterBreak="0">
    <w:nsid w:val="4AF72AF5"/>
    <w:multiLevelType w:val="hybridMultilevel"/>
    <w:tmpl w:val="71040E86"/>
    <w:lvl w:ilvl="0" w:tplc="7D963FDC">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1884F1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65A39D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F700B3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02673F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6047B1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4BE7AF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B54C93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D180B1D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7" w15:restartNumberingAfterBreak="0">
    <w:nsid w:val="4B6D61F5"/>
    <w:multiLevelType w:val="hybridMultilevel"/>
    <w:tmpl w:val="6A6E719C"/>
    <w:lvl w:ilvl="0" w:tplc="D230F8B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A94434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9224A8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C4AC4A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F827A6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740F51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A18BBD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1EA19D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30CC71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8" w15:restartNumberingAfterBreak="0">
    <w:nsid w:val="4C4702CA"/>
    <w:multiLevelType w:val="hybridMultilevel"/>
    <w:tmpl w:val="61E629B2"/>
    <w:lvl w:ilvl="0" w:tplc="E8F4A0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864D1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85EFE">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1AC7A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46220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E856F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1E2B9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C53A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88C15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CA35731"/>
    <w:multiLevelType w:val="hybridMultilevel"/>
    <w:tmpl w:val="96E441F2"/>
    <w:lvl w:ilvl="0" w:tplc="51CC83E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422996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FDC525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DA6AF9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50097C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C5EDCF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E22801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56E3EA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DF6D22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0" w15:restartNumberingAfterBreak="0">
    <w:nsid w:val="4CAB05B8"/>
    <w:multiLevelType w:val="hybridMultilevel"/>
    <w:tmpl w:val="130C3060"/>
    <w:lvl w:ilvl="0" w:tplc="52920F0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8CA507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52C1D9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44C469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D30BFA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3C2945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23400F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D96380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8FC4E32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1" w15:restartNumberingAfterBreak="0">
    <w:nsid w:val="4DDD6C91"/>
    <w:multiLevelType w:val="hybridMultilevel"/>
    <w:tmpl w:val="6EDC8DD6"/>
    <w:lvl w:ilvl="0" w:tplc="C7E08FDA">
      <w:start w:val="1"/>
      <w:numFmt w:val="bullet"/>
      <w:lvlText w:val="•"/>
      <w:lvlJc w:val="left"/>
      <w:pPr>
        <w:ind w:left="566"/>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2DE65912">
      <w:start w:val="1"/>
      <w:numFmt w:val="bullet"/>
      <w:lvlText w:val="o"/>
      <w:lvlJc w:val="left"/>
      <w:pPr>
        <w:ind w:left="143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9934E4E2">
      <w:start w:val="1"/>
      <w:numFmt w:val="bullet"/>
      <w:lvlText w:val="▪"/>
      <w:lvlJc w:val="left"/>
      <w:pPr>
        <w:ind w:left="215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72221164">
      <w:start w:val="1"/>
      <w:numFmt w:val="bullet"/>
      <w:lvlText w:val="•"/>
      <w:lvlJc w:val="left"/>
      <w:pPr>
        <w:ind w:left="2875"/>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88D61F22">
      <w:start w:val="1"/>
      <w:numFmt w:val="bullet"/>
      <w:lvlText w:val="o"/>
      <w:lvlJc w:val="left"/>
      <w:pPr>
        <w:ind w:left="359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B4ACC1CC">
      <w:start w:val="1"/>
      <w:numFmt w:val="bullet"/>
      <w:lvlText w:val="▪"/>
      <w:lvlJc w:val="left"/>
      <w:pPr>
        <w:ind w:left="431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595EC302">
      <w:start w:val="1"/>
      <w:numFmt w:val="bullet"/>
      <w:lvlText w:val="•"/>
      <w:lvlJc w:val="left"/>
      <w:pPr>
        <w:ind w:left="5035"/>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C3B20312">
      <w:start w:val="1"/>
      <w:numFmt w:val="bullet"/>
      <w:lvlText w:val="o"/>
      <w:lvlJc w:val="left"/>
      <w:pPr>
        <w:ind w:left="575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1C82FFCC">
      <w:start w:val="1"/>
      <w:numFmt w:val="bullet"/>
      <w:lvlText w:val="▪"/>
      <w:lvlJc w:val="left"/>
      <w:pPr>
        <w:ind w:left="6475"/>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82" w15:restartNumberingAfterBreak="0">
    <w:nsid w:val="4DF27BDA"/>
    <w:multiLevelType w:val="hybridMultilevel"/>
    <w:tmpl w:val="71C04A26"/>
    <w:lvl w:ilvl="0" w:tplc="F8E620B4">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F00DDA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772C5D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C4EA14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E40C41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4CC34A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BA48C2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1086F3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0A04C0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3" w15:restartNumberingAfterBreak="0">
    <w:nsid w:val="4E9B4D88"/>
    <w:multiLevelType w:val="hybridMultilevel"/>
    <w:tmpl w:val="39C6CD40"/>
    <w:lvl w:ilvl="0" w:tplc="A222633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EFA3AC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D0A069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B84825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E32A08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75EE1D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7EE7B5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4309D4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CD29BA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4" w15:restartNumberingAfterBreak="0">
    <w:nsid w:val="4F146BD0"/>
    <w:multiLevelType w:val="hybridMultilevel"/>
    <w:tmpl w:val="C3CE500A"/>
    <w:lvl w:ilvl="0" w:tplc="23A832D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CA267A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836C25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F42D4E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CC4F55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136B716">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358ED0F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474786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42620D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5" w15:restartNumberingAfterBreak="0">
    <w:nsid w:val="51B973A8"/>
    <w:multiLevelType w:val="hybridMultilevel"/>
    <w:tmpl w:val="772C77DC"/>
    <w:lvl w:ilvl="0" w:tplc="978E9FE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BE2B1D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4325FC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F0294F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B68D88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DCEE322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F204F3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378D5A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F5431C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6" w15:restartNumberingAfterBreak="0">
    <w:nsid w:val="554451A3"/>
    <w:multiLevelType w:val="hybridMultilevel"/>
    <w:tmpl w:val="440AC9BE"/>
    <w:lvl w:ilvl="0" w:tplc="F54E654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F20078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0D0CDDA">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24CAB6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472138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030D90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556989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43A11E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16F6639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7" w15:restartNumberingAfterBreak="0">
    <w:nsid w:val="56DA43BA"/>
    <w:multiLevelType w:val="hybridMultilevel"/>
    <w:tmpl w:val="D76E431E"/>
    <w:lvl w:ilvl="0" w:tplc="66C88DB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62205C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E3C56A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4D6CA5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576B1C4">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250B41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EA6CD1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3702E6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42E18E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8" w15:restartNumberingAfterBreak="0">
    <w:nsid w:val="57366AAF"/>
    <w:multiLevelType w:val="hybridMultilevel"/>
    <w:tmpl w:val="1C3C89EE"/>
    <w:lvl w:ilvl="0" w:tplc="131A0F82">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F24D9C6">
      <w:start w:val="1"/>
      <w:numFmt w:val="bullet"/>
      <w:lvlText w:val="o"/>
      <w:lvlJc w:val="left"/>
      <w:pPr>
        <w:ind w:left="15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2208516">
      <w:start w:val="1"/>
      <w:numFmt w:val="bullet"/>
      <w:lvlText w:val="▪"/>
      <w:lvlJc w:val="left"/>
      <w:pPr>
        <w:ind w:left="22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86A8F3A">
      <w:start w:val="1"/>
      <w:numFmt w:val="bullet"/>
      <w:lvlText w:val="•"/>
      <w:lvlJc w:val="left"/>
      <w:pPr>
        <w:ind w:left="29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2FC60918">
      <w:start w:val="1"/>
      <w:numFmt w:val="bullet"/>
      <w:lvlText w:val="o"/>
      <w:lvlJc w:val="left"/>
      <w:pPr>
        <w:ind w:left="37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51A452C4">
      <w:start w:val="1"/>
      <w:numFmt w:val="bullet"/>
      <w:lvlText w:val="▪"/>
      <w:lvlJc w:val="left"/>
      <w:pPr>
        <w:ind w:left="44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36A6EC6">
      <w:start w:val="1"/>
      <w:numFmt w:val="bullet"/>
      <w:lvlText w:val="•"/>
      <w:lvlJc w:val="left"/>
      <w:pPr>
        <w:ind w:left="515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F848B0E">
      <w:start w:val="1"/>
      <w:numFmt w:val="bullet"/>
      <w:lvlText w:val="o"/>
      <w:lvlJc w:val="left"/>
      <w:pPr>
        <w:ind w:left="58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ED6E686">
      <w:start w:val="1"/>
      <w:numFmt w:val="bullet"/>
      <w:lvlText w:val="▪"/>
      <w:lvlJc w:val="left"/>
      <w:pPr>
        <w:ind w:left="659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9" w15:restartNumberingAfterBreak="0">
    <w:nsid w:val="590A0B93"/>
    <w:multiLevelType w:val="hybridMultilevel"/>
    <w:tmpl w:val="66D0AED6"/>
    <w:lvl w:ilvl="0" w:tplc="DF0EBDCE">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C1B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8EC8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28E6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AC2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60B9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EA05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0E6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7017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9D3332C"/>
    <w:multiLevelType w:val="hybridMultilevel"/>
    <w:tmpl w:val="DE92192E"/>
    <w:lvl w:ilvl="0" w:tplc="6B3428F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13887A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588879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C7098D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BDE67B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77636D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2EEE29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FAE640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D93A16A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1" w15:restartNumberingAfterBreak="0">
    <w:nsid w:val="5A746880"/>
    <w:multiLevelType w:val="hybridMultilevel"/>
    <w:tmpl w:val="9CB8CF0E"/>
    <w:lvl w:ilvl="0" w:tplc="F68867DC">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F2A8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E0B42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0CE6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98416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E5AE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6AF0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E625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4680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B841BC4"/>
    <w:multiLevelType w:val="hybridMultilevel"/>
    <w:tmpl w:val="CF9C3CA4"/>
    <w:lvl w:ilvl="0" w:tplc="E3E2E4E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1EAC1E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9A008C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F2444C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AB2DBA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37D091D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298D8AE">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CF04A0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CF6DDD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3" w15:restartNumberingAfterBreak="0">
    <w:nsid w:val="5E8F6065"/>
    <w:multiLevelType w:val="hybridMultilevel"/>
    <w:tmpl w:val="7E90D4EC"/>
    <w:lvl w:ilvl="0" w:tplc="FBA0EE4C">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CD8C87A">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F6A4CF2">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55ADABE">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A9490E4">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FC6C4D26">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E081394">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81EAB86">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82618B6">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4" w15:restartNumberingAfterBreak="0">
    <w:nsid w:val="5EFE7EB2"/>
    <w:multiLevelType w:val="hybridMultilevel"/>
    <w:tmpl w:val="98B49FCE"/>
    <w:lvl w:ilvl="0" w:tplc="4BE2A23E">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4861C9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54E3622">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7A4098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97045B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5FA417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C7ABB2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18E603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99C2EC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5" w15:restartNumberingAfterBreak="0">
    <w:nsid w:val="5F0F7F43"/>
    <w:multiLevelType w:val="hybridMultilevel"/>
    <w:tmpl w:val="E27C74C8"/>
    <w:lvl w:ilvl="0" w:tplc="9990B386">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06CF0FA">
      <w:start w:val="1"/>
      <w:numFmt w:val="bullet"/>
      <w:lvlText w:val="o"/>
      <w:lvlJc w:val="left"/>
      <w:pPr>
        <w:ind w:left="143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F3430A4">
      <w:start w:val="1"/>
      <w:numFmt w:val="bullet"/>
      <w:lvlText w:val="▪"/>
      <w:lvlJc w:val="left"/>
      <w:pPr>
        <w:ind w:left="215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F9EDB1E">
      <w:start w:val="1"/>
      <w:numFmt w:val="bullet"/>
      <w:lvlText w:val="•"/>
      <w:lvlJc w:val="left"/>
      <w:pPr>
        <w:ind w:left="2877"/>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856A1CC">
      <w:start w:val="1"/>
      <w:numFmt w:val="bullet"/>
      <w:lvlText w:val="o"/>
      <w:lvlJc w:val="left"/>
      <w:pPr>
        <w:ind w:left="359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66AE246">
      <w:start w:val="1"/>
      <w:numFmt w:val="bullet"/>
      <w:lvlText w:val="▪"/>
      <w:lvlJc w:val="left"/>
      <w:pPr>
        <w:ind w:left="431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1D582CA8">
      <w:start w:val="1"/>
      <w:numFmt w:val="bullet"/>
      <w:lvlText w:val="•"/>
      <w:lvlJc w:val="left"/>
      <w:pPr>
        <w:ind w:left="5037"/>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8C6C7E2">
      <w:start w:val="1"/>
      <w:numFmt w:val="bullet"/>
      <w:lvlText w:val="o"/>
      <w:lvlJc w:val="left"/>
      <w:pPr>
        <w:ind w:left="575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6F875A0">
      <w:start w:val="1"/>
      <w:numFmt w:val="bullet"/>
      <w:lvlText w:val="▪"/>
      <w:lvlJc w:val="left"/>
      <w:pPr>
        <w:ind w:left="6477"/>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6" w15:restartNumberingAfterBreak="0">
    <w:nsid w:val="63980B74"/>
    <w:multiLevelType w:val="hybridMultilevel"/>
    <w:tmpl w:val="05AC0372"/>
    <w:lvl w:ilvl="0" w:tplc="7DFEFAC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4EE944A">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D86621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7D6DA7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59C1C3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A62F89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0C40E9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E76D75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F5C199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7" w15:restartNumberingAfterBreak="0">
    <w:nsid w:val="69F36B19"/>
    <w:multiLevelType w:val="hybridMultilevel"/>
    <w:tmpl w:val="FD567F76"/>
    <w:lvl w:ilvl="0" w:tplc="6FFC9628">
      <w:start w:val="1"/>
      <w:numFmt w:val="bullet"/>
      <w:lvlText w:val="o"/>
      <w:lvlJc w:val="left"/>
      <w:pPr>
        <w:ind w:left="1474"/>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1" w:tplc="03C4D468">
      <w:start w:val="1"/>
      <w:numFmt w:val="bullet"/>
      <w:lvlText w:val="o"/>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1C8C94E8">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F814AA60">
      <w:start w:val="1"/>
      <w:numFmt w:val="bullet"/>
      <w:lvlText w:val="•"/>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C7EA13A0">
      <w:start w:val="1"/>
      <w:numFmt w:val="bullet"/>
      <w:lvlText w:val="o"/>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377E5CA4">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9CB08128">
      <w:start w:val="1"/>
      <w:numFmt w:val="bullet"/>
      <w:lvlText w:val="•"/>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8076AC32">
      <w:start w:val="1"/>
      <w:numFmt w:val="bullet"/>
      <w:lvlText w:val="o"/>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934C691A">
      <w:start w:val="1"/>
      <w:numFmt w:val="bullet"/>
      <w:lvlText w:val="▪"/>
      <w:lvlJc w:val="left"/>
      <w:pPr>
        <w:ind w:left="72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98" w15:restartNumberingAfterBreak="0">
    <w:nsid w:val="6BAD07C2"/>
    <w:multiLevelType w:val="hybridMultilevel"/>
    <w:tmpl w:val="79DC8A02"/>
    <w:lvl w:ilvl="0" w:tplc="D2CEDC3A">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4AFE7582">
      <w:start w:val="1"/>
      <w:numFmt w:val="bullet"/>
      <w:lvlText w:val="o"/>
      <w:lvlJc w:val="left"/>
      <w:pPr>
        <w:ind w:left="15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51E2D5C">
      <w:start w:val="1"/>
      <w:numFmt w:val="bullet"/>
      <w:lvlText w:val="▪"/>
      <w:lvlJc w:val="left"/>
      <w:pPr>
        <w:ind w:left="22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3A005A4">
      <w:start w:val="1"/>
      <w:numFmt w:val="bullet"/>
      <w:lvlText w:val="•"/>
      <w:lvlJc w:val="left"/>
      <w:pPr>
        <w:ind w:left="29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5909008">
      <w:start w:val="1"/>
      <w:numFmt w:val="bullet"/>
      <w:lvlText w:val="o"/>
      <w:lvlJc w:val="left"/>
      <w:pPr>
        <w:ind w:left="37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10E9936">
      <w:start w:val="1"/>
      <w:numFmt w:val="bullet"/>
      <w:lvlText w:val="▪"/>
      <w:lvlJc w:val="left"/>
      <w:pPr>
        <w:ind w:left="44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EE0A026">
      <w:start w:val="1"/>
      <w:numFmt w:val="bullet"/>
      <w:lvlText w:val="•"/>
      <w:lvlJc w:val="left"/>
      <w:pPr>
        <w:ind w:left="515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126281E">
      <w:start w:val="1"/>
      <w:numFmt w:val="bullet"/>
      <w:lvlText w:val="o"/>
      <w:lvlJc w:val="left"/>
      <w:pPr>
        <w:ind w:left="58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940A2BA">
      <w:start w:val="1"/>
      <w:numFmt w:val="bullet"/>
      <w:lvlText w:val="▪"/>
      <w:lvlJc w:val="left"/>
      <w:pPr>
        <w:ind w:left="659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9" w15:restartNumberingAfterBreak="0">
    <w:nsid w:val="6BAD1BF9"/>
    <w:multiLevelType w:val="hybridMultilevel"/>
    <w:tmpl w:val="CFF44416"/>
    <w:lvl w:ilvl="0" w:tplc="51523DBE">
      <w:start w:val="1"/>
      <w:numFmt w:val="decimal"/>
      <w:lvlText w:val="%1."/>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AA127E">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D200D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272C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579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BACBBE">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F8926A">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4195C">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22866">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F6C4209"/>
    <w:multiLevelType w:val="hybridMultilevel"/>
    <w:tmpl w:val="1F986BEA"/>
    <w:lvl w:ilvl="0" w:tplc="8DD8352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D2ADAE6">
      <w:start w:val="1"/>
      <w:numFmt w:val="bullet"/>
      <w:lvlText w:val="o"/>
      <w:lvlJc w:val="left"/>
      <w:pPr>
        <w:ind w:left="1474"/>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53D6A1A8">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155A7D62">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8DC68BDE">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6C00BE3A">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3F3EAA10">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C35C5D4E">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082CDC18">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101" w15:restartNumberingAfterBreak="0">
    <w:nsid w:val="6FDD4DE7"/>
    <w:multiLevelType w:val="hybridMultilevel"/>
    <w:tmpl w:val="DCA68DBC"/>
    <w:lvl w:ilvl="0" w:tplc="04E0724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AB4768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A001D1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006CAA94">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D4E814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0AE487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084198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1A63312">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EAA2AA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2" w15:restartNumberingAfterBreak="0">
    <w:nsid w:val="6FEF7B43"/>
    <w:multiLevelType w:val="hybridMultilevel"/>
    <w:tmpl w:val="076E728A"/>
    <w:lvl w:ilvl="0" w:tplc="72D03362">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9A8FC2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8AE726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DFA309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21E7420">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A8E559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34865FB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5A2B7A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9D34461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3" w15:restartNumberingAfterBreak="0">
    <w:nsid w:val="70F0786F"/>
    <w:multiLevelType w:val="hybridMultilevel"/>
    <w:tmpl w:val="0E6C9152"/>
    <w:lvl w:ilvl="0" w:tplc="9602645A">
      <w:start w:val="1"/>
      <w:numFmt w:val="bullet"/>
      <w:lvlText w:val="•"/>
      <w:lvlJc w:val="left"/>
      <w:pPr>
        <w:ind w:left="3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EF47E3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66D8C78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AF6ACE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D782E6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9C423D2">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350328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AB8E564">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47A477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4" w15:restartNumberingAfterBreak="0">
    <w:nsid w:val="72296517"/>
    <w:multiLevelType w:val="hybridMultilevel"/>
    <w:tmpl w:val="B9D00594"/>
    <w:lvl w:ilvl="0" w:tplc="5EC66ECC">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C82D1AE">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B1CEAB6">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EAB25F14">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EAE1D22">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174E826">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5D6E8D0">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098E136">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B6EE0C0">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5" w15:restartNumberingAfterBreak="0">
    <w:nsid w:val="75A624E4"/>
    <w:multiLevelType w:val="hybridMultilevel"/>
    <w:tmpl w:val="038451B8"/>
    <w:lvl w:ilvl="0" w:tplc="876A4DEC">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5821A8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9C66EB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7AE02F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A70E4D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B3C6214">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325A36D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748CE0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06818D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6" w15:restartNumberingAfterBreak="0">
    <w:nsid w:val="75F744D8"/>
    <w:multiLevelType w:val="hybridMultilevel"/>
    <w:tmpl w:val="8D9E67D0"/>
    <w:lvl w:ilvl="0" w:tplc="1F20945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BEFC610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A42A17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A6A1E3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51828F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A126C8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61E401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374B7E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19C7C6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7" w15:restartNumberingAfterBreak="0">
    <w:nsid w:val="79CE387D"/>
    <w:multiLevelType w:val="hybridMultilevel"/>
    <w:tmpl w:val="C1B850B8"/>
    <w:lvl w:ilvl="0" w:tplc="32A67D28">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E0383F8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12FE10C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31215F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F0322DF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3FA969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996586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1228CCD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6DCE48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8" w15:restartNumberingAfterBreak="0">
    <w:nsid w:val="7BFD626C"/>
    <w:multiLevelType w:val="hybridMultilevel"/>
    <w:tmpl w:val="4A24DA02"/>
    <w:lvl w:ilvl="0" w:tplc="F946959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E4DDA">
      <w:start w:val="1"/>
      <w:numFmt w:val="bullet"/>
      <w:lvlText w:val="•"/>
      <w:lvlJc w:val="left"/>
      <w:pPr>
        <w:ind w:left="10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2" w:tplc="0936D1FC">
      <w:start w:val="1"/>
      <w:numFmt w:val="bullet"/>
      <w:lvlText w:val="▪"/>
      <w:lvlJc w:val="left"/>
      <w:pPr>
        <w:ind w:left="19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A181A68">
      <w:start w:val="1"/>
      <w:numFmt w:val="bullet"/>
      <w:lvlText w:val="•"/>
      <w:lvlJc w:val="left"/>
      <w:pPr>
        <w:ind w:left="263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E1AAFCC">
      <w:start w:val="1"/>
      <w:numFmt w:val="bullet"/>
      <w:lvlText w:val="o"/>
      <w:lvlJc w:val="left"/>
      <w:pPr>
        <w:ind w:left="335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B788686">
      <w:start w:val="1"/>
      <w:numFmt w:val="bullet"/>
      <w:lvlText w:val="▪"/>
      <w:lvlJc w:val="left"/>
      <w:pPr>
        <w:ind w:left="407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5A67FB2">
      <w:start w:val="1"/>
      <w:numFmt w:val="bullet"/>
      <w:lvlText w:val="•"/>
      <w:lvlJc w:val="left"/>
      <w:pPr>
        <w:ind w:left="479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56FEA5F0">
      <w:start w:val="1"/>
      <w:numFmt w:val="bullet"/>
      <w:lvlText w:val="o"/>
      <w:lvlJc w:val="left"/>
      <w:pPr>
        <w:ind w:left="551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5FAAA94">
      <w:start w:val="1"/>
      <w:numFmt w:val="bullet"/>
      <w:lvlText w:val="▪"/>
      <w:lvlJc w:val="left"/>
      <w:pPr>
        <w:ind w:left="623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9" w15:restartNumberingAfterBreak="0">
    <w:nsid w:val="7CD4215F"/>
    <w:multiLevelType w:val="hybridMultilevel"/>
    <w:tmpl w:val="BFDA8ADA"/>
    <w:lvl w:ilvl="0" w:tplc="6B447A60">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ED6235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45448F4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9F6A6B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C2AB34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19846B0">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427E41D4">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8EA5F9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E36C960">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10" w15:restartNumberingAfterBreak="0">
    <w:nsid w:val="7E6E0B17"/>
    <w:multiLevelType w:val="hybridMultilevel"/>
    <w:tmpl w:val="3394018A"/>
    <w:lvl w:ilvl="0" w:tplc="81E4866A">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31A03DB8">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3366304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F0E7078">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0DAAA856">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7048DA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75E2D3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38A395E">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AA8E59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11" w15:restartNumberingAfterBreak="0">
    <w:nsid w:val="7E6E1449"/>
    <w:multiLevelType w:val="hybridMultilevel"/>
    <w:tmpl w:val="E2D4A57E"/>
    <w:lvl w:ilvl="0" w:tplc="4970C84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3E44">
      <w:start w:val="1"/>
      <w:numFmt w:val="bullet"/>
      <w:lvlText w:val="o"/>
      <w:lvlJc w:val="left"/>
      <w:pPr>
        <w:ind w:left="1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FA6018">
      <w:start w:val="1"/>
      <w:numFmt w:val="bullet"/>
      <w:lvlText w:val="▪"/>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673D6">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6E759E">
      <w:start w:val="1"/>
      <w:numFmt w:val="bullet"/>
      <w:lvlText w:val="o"/>
      <w:lvlJc w:val="left"/>
      <w:pPr>
        <w:ind w:left="4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903E6C">
      <w:start w:val="1"/>
      <w:numFmt w:val="bullet"/>
      <w:lvlText w:val="▪"/>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AB7A8">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CE2BEE">
      <w:start w:val="1"/>
      <w:numFmt w:val="bullet"/>
      <w:lvlText w:val="o"/>
      <w:lvlJc w:val="left"/>
      <w:pPr>
        <w:ind w:left="6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A86C4">
      <w:start w:val="1"/>
      <w:numFmt w:val="bullet"/>
      <w:lvlText w:val="▪"/>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F9F4BE9"/>
    <w:multiLevelType w:val="hybridMultilevel"/>
    <w:tmpl w:val="EEF83DBC"/>
    <w:lvl w:ilvl="0" w:tplc="E30CBE84">
      <w:start w:val="1"/>
      <w:numFmt w:val="bullet"/>
      <w:lvlText w:val="•"/>
      <w:lvlJc w:val="left"/>
      <w:pPr>
        <w:ind w:left="7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9D01588">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05E337E">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8AE41C6">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22A0AD4">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96AA32A">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278C366">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A88F14E">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91CDF54">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num w:numId="1" w16cid:durableId="1631938079">
    <w:abstractNumId w:val="84"/>
  </w:num>
  <w:num w:numId="2" w16cid:durableId="68966735">
    <w:abstractNumId w:val="51"/>
  </w:num>
  <w:num w:numId="3" w16cid:durableId="2082022849">
    <w:abstractNumId w:val="63"/>
  </w:num>
  <w:num w:numId="4" w16cid:durableId="1091271652">
    <w:abstractNumId w:val="74"/>
  </w:num>
  <w:num w:numId="5" w16cid:durableId="1010332279">
    <w:abstractNumId w:val="20"/>
  </w:num>
  <w:num w:numId="6" w16cid:durableId="1616016831">
    <w:abstractNumId w:val="14"/>
  </w:num>
  <w:num w:numId="7" w16cid:durableId="1197890140">
    <w:abstractNumId w:val="1"/>
  </w:num>
  <w:num w:numId="8" w16cid:durableId="1713723559">
    <w:abstractNumId w:val="95"/>
  </w:num>
  <w:num w:numId="9" w16cid:durableId="401827738">
    <w:abstractNumId w:val="100"/>
  </w:num>
  <w:num w:numId="10" w16cid:durableId="1576621885">
    <w:abstractNumId w:val="17"/>
  </w:num>
  <w:num w:numId="11" w16cid:durableId="1387408896">
    <w:abstractNumId w:val="97"/>
  </w:num>
  <w:num w:numId="12" w16cid:durableId="1596203267">
    <w:abstractNumId w:val="55"/>
  </w:num>
  <w:num w:numId="13" w16cid:durableId="1995066625">
    <w:abstractNumId w:val="73"/>
  </w:num>
  <w:num w:numId="14" w16cid:durableId="407462212">
    <w:abstractNumId w:val="36"/>
  </w:num>
  <w:num w:numId="15" w16cid:durableId="1928034949">
    <w:abstractNumId w:val="72"/>
  </w:num>
  <w:num w:numId="16" w16cid:durableId="725907837">
    <w:abstractNumId w:val="6"/>
  </w:num>
  <w:num w:numId="17" w16cid:durableId="1689066448">
    <w:abstractNumId w:val="0"/>
  </w:num>
  <w:num w:numId="18" w16cid:durableId="1497527199">
    <w:abstractNumId w:val="43"/>
  </w:num>
  <w:num w:numId="19" w16cid:durableId="1252934868">
    <w:abstractNumId w:val="67"/>
  </w:num>
  <w:num w:numId="20" w16cid:durableId="829252331">
    <w:abstractNumId w:val="24"/>
  </w:num>
  <w:num w:numId="21" w16cid:durableId="1006902018">
    <w:abstractNumId w:val="96"/>
  </w:num>
  <w:num w:numId="22" w16cid:durableId="1689209345">
    <w:abstractNumId w:val="110"/>
  </w:num>
  <w:num w:numId="23" w16cid:durableId="442195208">
    <w:abstractNumId w:val="53"/>
  </w:num>
  <w:num w:numId="24" w16cid:durableId="226303856">
    <w:abstractNumId w:val="87"/>
  </w:num>
  <w:num w:numId="25" w16cid:durableId="1168597546">
    <w:abstractNumId w:val="94"/>
  </w:num>
  <w:num w:numId="26" w16cid:durableId="728842400">
    <w:abstractNumId w:val="9"/>
  </w:num>
  <w:num w:numId="27" w16cid:durableId="1175998146">
    <w:abstractNumId w:val="33"/>
  </w:num>
  <w:num w:numId="28" w16cid:durableId="1412464474">
    <w:abstractNumId w:val="32"/>
  </w:num>
  <w:num w:numId="29" w16cid:durableId="499270603">
    <w:abstractNumId w:val="112"/>
  </w:num>
  <w:num w:numId="30" w16cid:durableId="2031569473">
    <w:abstractNumId w:val="25"/>
  </w:num>
  <w:num w:numId="31" w16cid:durableId="1313951298">
    <w:abstractNumId w:val="45"/>
  </w:num>
  <w:num w:numId="32" w16cid:durableId="165289010">
    <w:abstractNumId w:val="3"/>
  </w:num>
  <w:num w:numId="33" w16cid:durableId="608053952">
    <w:abstractNumId w:val="18"/>
  </w:num>
  <w:num w:numId="34" w16cid:durableId="564805055">
    <w:abstractNumId w:val="69"/>
  </w:num>
  <w:num w:numId="35" w16cid:durableId="302006790">
    <w:abstractNumId w:val="2"/>
  </w:num>
  <w:num w:numId="36" w16cid:durableId="17778846">
    <w:abstractNumId w:val="52"/>
  </w:num>
  <w:num w:numId="37" w16cid:durableId="1066294394">
    <w:abstractNumId w:val="66"/>
  </w:num>
  <w:num w:numId="38" w16cid:durableId="1196773545">
    <w:abstractNumId w:val="86"/>
  </w:num>
  <w:num w:numId="39" w16cid:durableId="1455365025">
    <w:abstractNumId w:val="58"/>
  </w:num>
  <w:num w:numId="40" w16cid:durableId="647785476">
    <w:abstractNumId w:val="106"/>
  </w:num>
  <w:num w:numId="41" w16cid:durableId="619410168">
    <w:abstractNumId w:val="77"/>
  </w:num>
  <w:num w:numId="42" w16cid:durableId="1569609394">
    <w:abstractNumId w:val="29"/>
  </w:num>
  <w:num w:numId="43" w16cid:durableId="1804493639">
    <w:abstractNumId w:val="11"/>
  </w:num>
  <w:num w:numId="44" w16cid:durableId="1144741484">
    <w:abstractNumId w:val="23"/>
  </w:num>
  <w:num w:numId="45" w16cid:durableId="2127430908">
    <w:abstractNumId w:val="57"/>
  </w:num>
  <w:num w:numId="46" w16cid:durableId="1792741597">
    <w:abstractNumId w:val="50"/>
  </w:num>
  <w:num w:numId="47" w16cid:durableId="1848473819">
    <w:abstractNumId w:val="68"/>
  </w:num>
  <w:num w:numId="48" w16cid:durableId="1469859059">
    <w:abstractNumId w:val="15"/>
  </w:num>
  <w:num w:numId="49" w16cid:durableId="1162232893">
    <w:abstractNumId w:val="34"/>
  </w:num>
  <w:num w:numId="50" w16cid:durableId="1276670706">
    <w:abstractNumId w:val="75"/>
  </w:num>
  <w:num w:numId="51" w16cid:durableId="531576257">
    <w:abstractNumId w:val="40"/>
  </w:num>
  <w:num w:numId="52" w16cid:durableId="1858159572">
    <w:abstractNumId w:val="44"/>
  </w:num>
  <w:num w:numId="53" w16cid:durableId="1025248855">
    <w:abstractNumId w:val="35"/>
  </w:num>
  <w:num w:numId="54" w16cid:durableId="1215003432">
    <w:abstractNumId w:val="111"/>
  </w:num>
  <w:num w:numId="55" w16cid:durableId="61367322">
    <w:abstractNumId w:val="62"/>
  </w:num>
  <w:num w:numId="56" w16cid:durableId="939995894">
    <w:abstractNumId w:val="92"/>
  </w:num>
  <w:num w:numId="57" w16cid:durableId="1608079261">
    <w:abstractNumId w:val="56"/>
  </w:num>
  <w:num w:numId="58" w16cid:durableId="1967665040">
    <w:abstractNumId w:val="54"/>
  </w:num>
  <w:num w:numId="59" w16cid:durableId="2135127084">
    <w:abstractNumId w:val="16"/>
  </w:num>
  <w:num w:numId="60" w16cid:durableId="472021668">
    <w:abstractNumId w:val="102"/>
  </w:num>
  <w:num w:numId="61" w16cid:durableId="878974693">
    <w:abstractNumId w:val="107"/>
  </w:num>
  <w:num w:numId="62" w16cid:durableId="638075388">
    <w:abstractNumId w:val="79"/>
  </w:num>
  <w:num w:numId="63" w16cid:durableId="1577397940">
    <w:abstractNumId w:val="80"/>
  </w:num>
  <w:num w:numId="64" w16cid:durableId="1735346172">
    <w:abstractNumId w:val="31"/>
  </w:num>
  <w:num w:numId="65" w16cid:durableId="1357534496">
    <w:abstractNumId w:val="39"/>
  </w:num>
  <w:num w:numId="66" w16cid:durableId="956528277">
    <w:abstractNumId w:val="47"/>
  </w:num>
  <w:num w:numId="67" w16cid:durableId="1114131844">
    <w:abstractNumId w:val="42"/>
  </w:num>
  <w:num w:numId="68" w16cid:durableId="1545633737">
    <w:abstractNumId w:val="83"/>
  </w:num>
  <w:num w:numId="69" w16cid:durableId="1338729879">
    <w:abstractNumId w:val="81"/>
  </w:num>
  <w:num w:numId="70" w16cid:durableId="1162113510">
    <w:abstractNumId w:val="99"/>
  </w:num>
  <w:num w:numId="71" w16cid:durableId="1474761668">
    <w:abstractNumId w:val="8"/>
  </w:num>
  <w:num w:numId="72" w16cid:durableId="1480342233">
    <w:abstractNumId w:val="12"/>
  </w:num>
  <w:num w:numId="73" w16cid:durableId="1662613225">
    <w:abstractNumId w:val="4"/>
  </w:num>
  <w:num w:numId="74" w16cid:durableId="1967078827">
    <w:abstractNumId w:val="37"/>
  </w:num>
  <w:num w:numId="75" w16cid:durableId="1745108424">
    <w:abstractNumId w:val="60"/>
  </w:num>
  <w:num w:numId="76" w16cid:durableId="2100444280">
    <w:abstractNumId w:val="64"/>
  </w:num>
  <w:num w:numId="77" w16cid:durableId="1090588954">
    <w:abstractNumId w:val="13"/>
  </w:num>
  <w:num w:numId="78" w16cid:durableId="148786077">
    <w:abstractNumId w:val="30"/>
  </w:num>
  <w:num w:numId="79" w16cid:durableId="452794502">
    <w:abstractNumId w:val="90"/>
  </w:num>
  <w:num w:numId="80" w16cid:durableId="1184976971">
    <w:abstractNumId w:val="46"/>
  </w:num>
  <w:num w:numId="81" w16cid:durableId="1572890969">
    <w:abstractNumId w:val="82"/>
  </w:num>
  <w:num w:numId="82" w16cid:durableId="1739132750">
    <w:abstractNumId w:val="105"/>
  </w:num>
  <w:num w:numId="83" w16cid:durableId="1925139871">
    <w:abstractNumId w:val="65"/>
  </w:num>
  <w:num w:numId="84" w16cid:durableId="1012294280">
    <w:abstractNumId w:val="71"/>
  </w:num>
  <w:num w:numId="85" w16cid:durableId="650065814">
    <w:abstractNumId w:val="48"/>
  </w:num>
  <w:num w:numId="86" w16cid:durableId="13191171">
    <w:abstractNumId w:val="109"/>
  </w:num>
  <w:num w:numId="87" w16cid:durableId="469858361">
    <w:abstractNumId w:val="103"/>
  </w:num>
  <w:num w:numId="88" w16cid:durableId="430663110">
    <w:abstractNumId w:val="26"/>
  </w:num>
  <w:num w:numId="89" w16cid:durableId="495194281">
    <w:abstractNumId w:val="28"/>
  </w:num>
  <w:num w:numId="90" w16cid:durableId="792559372">
    <w:abstractNumId w:val="85"/>
  </w:num>
  <w:num w:numId="91" w16cid:durableId="1148548250">
    <w:abstractNumId w:val="101"/>
  </w:num>
  <w:num w:numId="92" w16cid:durableId="49154014">
    <w:abstractNumId w:val="91"/>
  </w:num>
  <w:num w:numId="93" w16cid:durableId="1388339989">
    <w:abstractNumId w:val="89"/>
  </w:num>
  <w:num w:numId="94" w16cid:durableId="437603195">
    <w:abstractNumId w:val="7"/>
  </w:num>
  <w:num w:numId="95" w16cid:durableId="1654871243">
    <w:abstractNumId w:val="10"/>
  </w:num>
  <w:num w:numId="96" w16cid:durableId="2101486967">
    <w:abstractNumId w:val="22"/>
  </w:num>
  <w:num w:numId="97" w16cid:durableId="2133551855">
    <w:abstractNumId w:val="59"/>
  </w:num>
  <w:num w:numId="98" w16cid:durableId="459691333">
    <w:abstractNumId w:val="76"/>
  </w:num>
  <w:num w:numId="99" w16cid:durableId="1850175102">
    <w:abstractNumId w:val="19"/>
  </w:num>
  <w:num w:numId="100" w16cid:durableId="167989935">
    <w:abstractNumId w:val="88"/>
  </w:num>
  <w:num w:numId="101" w16cid:durableId="266544102">
    <w:abstractNumId w:val="27"/>
  </w:num>
  <w:num w:numId="102" w16cid:durableId="1449856063">
    <w:abstractNumId w:val="49"/>
  </w:num>
  <w:num w:numId="103" w16cid:durableId="1291010003">
    <w:abstractNumId w:val="5"/>
  </w:num>
  <w:num w:numId="104" w16cid:durableId="572280001">
    <w:abstractNumId w:val="38"/>
  </w:num>
  <w:num w:numId="105" w16cid:durableId="2116437230">
    <w:abstractNumId w:val="98"/>
  </w:num>
  <w:num w:numId="106" w16cid:durableId="454064295">
    <w:abstractNumId w:val="21"/>
  </w:num>
  <w:num w:numId="107" w16cid:durableId="401564786">
    <w:abstractNumId w:val="78"/>
  </w:num>
  <w:num w:numId="108" w16cid:durableId="146631587">
    <w:abstractNumId w:val="70"/>
  </w:num>
  <w:num w:numId="109" w16cid:durableId="2008634661">
    <w:abstractNumId w:val="104"/>
  </w:num>
  <w:num w:numId="110" w16cid:durableId="674572744">
    <w:abstractNumId w:val="93"/>
  </w:num>
  <w:num w:numId="111" w16cid:durableId="1565917255">
    <w:abstractNumId w:val="41"/>
  </w:num>
  <w:num w:numId="112" w16cid:durableId="1307316439">
    <w:abstractNumId w:val="108"/>
  </w:num>
  <w:num w:numId="113" w16cid:durableId="1536116528">
    <w:abstractNumId w:val="6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E8"/>
    <w:rsid w:val="000150D7"/>
    <w:rsid w:val="00021822"/>
    <w:rsid w:val="00021EE0"/>
    <w:rsid w:val="00030DA1"/>
    <w:rsid w:val="00057078"/>
    <w:rsid w:val="00073585"/>
    <w:rsid w:val="00073BAC"/>
    <w:rsid w:val="000C089D"/>
    <w:rsid w:val="000F208D"/>
    <w:rsid w:val="0011297B"/>
    <w:rsid w:val="00112F4B"/>
    <w:rsid w:val="0013504D"/>
    <w:rsid w:val="0014201F"/>
    <w:rsid w:val="001A050B"/>
    <w:rsid w:val="001C0AF0"/>
    <w:rsid w:val="001E5C53"/>
    <w:rsid w:val="00256A5F"/>
    <w:rsid w:val="002B733C"/>
    <w:rsid w:val="002E3DCC"/>
    <w:rsid w:val="0036581B"/>
    <w:rsid w:val="00386379"/>
    <w:rsid w:val="0039641A"/>
    <w:rsid w:val="003B34AD"/>
    <w:rsid w:val="003B5626"/>
    <w:rsid w:val="003B6C0F"/>
    <w:rsid w:val="003D6155"/>
    <w:rsid w:val="0041466B"/>
    <w:rsid w:val="004610F9"/>
    <w:rsid w:val="004A3D9B"/>
    <w:rsid w:val="004B1BA5"/>
    <w:rsid w:val="004F30F5"/>
    <w:rsid w:val="00513E2E"/>
    <w:rsid w:val="00514F19"/>
    <w:rsid w:val="005569BE"/>
    <w:rsid w:val="005E123C"/>
    <w:rsid w:val="005F2317"/>
    <w:rsid w:val="00620698"/>
    <w:rsid w:val="00623BFC"/>
    <w:rsid w:val="0066370E"/>
    <w:rsid w:val="00666463"/>
    <w:rsid w:val="006B168A"/>
    <w:rsid w:val="006C121E"/>
    <w:rsid w:val="006C586F"/>
    <w:rsid w:val="006E11EE"/>
    <w:rsid w:val="006F0158"/>
    <w:rsid w:val="00735DCC"/>
    <w:rsid w:val="007643DF"/>
    <w:rsid w:val="00771E58"/>
    <w:rsid w:val="008B0510"/>
    <w:rsid w:val="008B60C3"/>
    <w:rsid w:val="008C011E"/>
    <w:rsid w:val="008C6028"/>
    <w:rsid w:val="008D730E"/>
    <w:rsid w:val="008E01F6"/>
    <w:rsid w:val="008E31D9"/>
    <w:rsid w:val="00973477"/>
    <w:rsid w:val="00975401"/>
    <w:rsid w:val="009D0E8A"/>
    <w:rsid w:val="009D16A1"/>
    <w:rsid w:val="009F53AF"/>
    <w:rsid w:val="00A5733F"/>
    <w:rsid w:val="00A97714"/>
    <w:rsid w:val="00B04353"/>
    <w:rsid w:val="00B9242B"/>
    <w:rsid w:val="00B952E8"/>
    <w:rsid w:val="00BA3302"/>
    <w:rsid w:val="00BE3F4E"/>
    <w:rsid w:val="00C05E0D"/>
    <w:rsid w:val="00C10C43"/>
    <w:rsid w:val="00C339F6"/>
    <w:rsid w:val="00C35E3F"/>
    <w:rsid w:val="00CA5DED"/>
    <w:rsid w:val="00CC424B"/>
    <w:rsid w:val="00CC6552"/>
    <w:rsid w:val="00D97CAE"/>
    <w:rsid w:val="00DB7C93"/>
    <w:rsid w:val="00DD179A"/>
    <w:rsid w:val="00E26F5E"/>
    <w:rsid w:val="00E83C4B"/>
    <w:rsid w:val="00EA0AAA"/>
    <w:rsid w:val="00EC0A42"/>
    <w:rsid w:val="00F12A5C"/>
    <w:rsid w:val="00F31F69"/>
    <w:rsid w:val="00F34F06"/>
    <w:rsid w:val="00F40A06"/>
    <w:rsid w:val="00F423F3"/>
    <w:rsid w:val="00F65A3E"/>
    <w:rsid w:val="00F6603A"/>
    <w:rsid w:val="00F7295F"/>
    <w:rsid w:val="00F80F08"/>
    <w:rsid w:val="00FB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AD02"/>
  <w15:docId w15:val="{4090BCC1-12E5-40E0-A089-7DE791E7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39" w:hanging="5"/>
    </w:pPr>
    <w:rPr>
      <w:rFonts w:ascii="Arial" w:eastAsia="Arial" w:hAnsi="Arial" w:cs="Arial"/>
      <w:color w:val="000000"/>
    </w:rPr>
  </w:style>
  <w:style w:type="paragraph" w:styleId="Heading1">
    <w:name w:val="heading 1"/>
    <w:next w:val="Normal"/>
    <w:link w:val="Heading1Char"/>
    <w:uiPriority w:val="9"/>
    <w:qFormat/>
    <w:pPr>
      <w:keepNext/>
      <w:keepLines/>
      <w:spacing w:after="42" w:line="269" w:lineRule="auto"/>
      <w:ind w:left="4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3964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641A"/>
    <w:rPr>
      <w:rFonts w:ascii="Arial" w:eastAsia="Arial" w:hAnsi="Arial" w:cs="Arial"/>
      <w:color w:val="000000"/>
    </w:rPr>
  </w:style>
  <w:style w:type="character" w:styleId="Hyperlink">
    <w:name w:val="Hyperlink"/>
    <w:basedOn w:val="DefaultParagraphFont"/>
    <w:uiPriority w:val="99"/>
    <w:unhideWhenUsed/>
    <w:rsid w:val="00C35E3F"/>
    <w:rPr>
      <w:color w:val="0563C1" w:themeColor="hyperlink"/>
      <w:u w:val="single"/>
    </w:rPr>
  </w:style>
  <w:style w:type="character" w:styleId="UnresolvedMention">
    <w:name w:val="Unresolved Mention"/>
    <w:basedOn w:val="DefaultParagraphFont"/>
    <w:uiPriority w:val="99"/>
    <w:semiHidden/>
    <w:unhideWhenUsed/>
    <w:rsid w:val="00C35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253">
      <w:bodyDiv w:val="1"/>
      <w:marLeft w:val="0"/>
      <w:marRight w:val="0"/>
      <w:marTop w:val="0"/>
      <w:marBottom w:val="0"/>
      <w:divBdr>
        <w:top w:val="none" w:sz="0" w:space="0" w:color="auto"/>
        <w:left w:val="none" w:sz="0" w:space="0" w:color="auto"/>
        <w:bottom w:val="none" w:sz="0" w:space="0" w:color="auto"/>
        <w:right w:val="none" w:sz="0" w:space="0" w:color="auto"/>
      </w:divBdr>
      <w:divsChild>
        <w:div w:id="924799942">
          <w:marLeft w:val="0"/>
          <w:marRight w:val="0"/>
          <w:marTop w:val="0"/>
          <w:marBottom w:val="0"/>
          <w:divBdr>
            <w:top w:val="none" w:sz="0" w:space="0" w:color="auto"/>
            <w:left w:val="none" w:sz="0" w:space="0" w:color="auto"/>
            <w:bottom w:val="none" w:sz="0" w:space="0" w:color="auto"/>
            <w:right w:val="none" w:sz="0" w:space="0" w:color="auto"/>
          </w:divBdr>
          <w:divsChild>
            <w:div w:id="31925896">
              <w:marLeft w:val="-225"/>
              <w:marRight w:val="-225"/>
              <w:marTop w:val="0"/>
              <w:marBottom w:val="0"/>
              <w:divBdr>
                <w:top w:val="none" w:sz="0" w:space="0" w:color="auto"/>
                <w:left w:val="none" w:sz="0" w:space="0" w:color="auto"/>
                <w:bottom w:val="none" w:sz="0" w:space="0" w:color="auto"/>
                <w:right w:val="none" w:sz="0" w:space="0" w:color="auto"/>
              </w:divBdr>
              <w:divsChild>
                <w:div w:id="1596286519">
                  <w:marLeft w:val="0"/>
                  <w:marRight w:val="0"/>
                  <w:marTop w:val="0"/>
                  <w:marBottom w:val="0"/>
                  <w:divBdr>
                    <w:top w:val="none" w:sz="0" w:space="0" w:color="auto"/>
                    <w:left w:val="none" w:sz="0" w:space="0" w:color="auto"/>
                    <w:bottom w:val="none" w:sz="0" w:space="0" w:color="auto"/>
                    <w:right w:val="none" w:sz="0" w:space="0" w:color="auto"/>
                  </w:divBdr>
                  <w:divsChild>
                    <w:div w:id="1574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0835">
          <w:marLeft w:val="0"/>
          <w:marRight w:val="0"/>
          <w:marTop w:val="0"/>
          <w:marBottom w:val="0"/>
          <w:divBdr>
            <w:top w:val="none" w:sz="0" w:space="0" w:color="auto"/>
            <w:left w:val="none" w:sz="0" w:space="0" w:color="auto"/>
            <w:bottom w:val="none" w:sz="0" w:space="0" w:color="auto"/>
            <w:right w:val="none" w:sz="0" w:space="0" w:color="auto"/>
          </w:divBdr>
          <w:divsChild>
            <w:div w:id="162741217">
              <w:marLeft w:val="-225"/>
              <w:marRight w:val="-225"/>
              <w:marTop w:val="0"/>
              <w:marBottom w:val="0"/>
              <w:divBdr>
                <w:top w:val="none" w:sz="0" w:space="0" w:color="auto"/>
                <w:left w:val="none" w:sz="0" w:space="0" w:color="auto"/>
                <w:bottom w:val="none" w:sz="0" w:space="0" w:color="auto"/>
                <w:right w:val="none" w:sz="0" w:space="0" w:color="auto"/>
              </w:divBdr>
              <w:divsChild>
                <w:div w:id="1155338391">
                  <w:marLeft w:val="0"/>
                  <w:marRight w:val="0"/>
                  <w:marTop w:val="0"/>
                  <w:marBottom w:val="0"/>
                  <w:divBdr>
                    <w:top w:val="none" w:sz="0" w:space="0" w:color="auto"/>
                    <w:left w:val="none" w:sz="0" w:space="0" w:color="auto"/>
                    <w:bottom w:val="none" w:sz="0" w:space="0" w:color="auto"/>
                    <w:right w:val="none" w:sz="0" w:space="0" w:color="auto"/>
                  </w:divBdr>
                  <w:divsChild>
                    <w:div w:id="12872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instructions-for-conducting-examinations-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cq.org.uk/exams-offi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jcq.org.uk/exams-office/coursework-nea/" TargetMode="External"/><Relationship Id="rId4" Type="http://schemas.openxmlformats.org/officeDocument/2006/relationships/webSettings" Target="webSettings.xml"/><Relationship Id="rId9" Type="http://schemas.openxmlformats.org/officeDocument/2006/relationships/hyperlink" Target="https://www.jcq.org.uk/exams-office/access-arrangements-and-reasonable-adjust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2162</Words>
  <Characters>12218</Characters>
  <Application>Microsoft Office Word</Application>
  <DocSecurity>0</DocSecurity>
  <Lines>555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Johnson</dc:creator>
  <cp:keywords/>
  <dc:description/>
  <cp:lastModifiedBy>acc137</cp:lastModifiedBy>
  <cp:revision>3</cp:revision>
  <cp:lastPrinted>2021-11-16T13:58:00Z</cp:lastPrinted>
  <dcterms:created xsi:type="dcterms:W3CDTF">2026-03-19T14:59:00Z</dcterms:created>
  <dcterms:modified xsi:type="dcterms:W3CDTF">2026-03-19T15:57:00Z</dcterms:modified>
</cp:coreProperties>
</file>