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06C7B" w14:textId="198ACAAD" w:rsidR="00E73DB8" w:rsidRDefault="00E73DB8" w:rsidP="00E73DB8">
      <w:pPr>
        <w:spacing w:after="139" w:line="259" w:lineRule="auto"/>
        <w:ind w:right="211"/>
        <w:rPr>
          <w:b/>
          <w:sz w:val="32"/>
        </w:rPr>
      </w:pPr>
      <w:r>
        <w:rPr>
          <w:b/>
          <w:sz w:val="32"/>
        </w:rPr>
        <w:t>BLESSED EDUCATION</w:t>
      </w:r>
    </w:p>
    <w:p w14:paraId="6879EE02" w14:textId="77777777" w:rsidR="00E73DB8" w:rsidRDefault="00E73DB8">
      <w:pPr>
        <w:spacing w:after="139" w:line="259" w:lineRule="auto"/>
        <w:ind w:right="211"/>
        <w:jc w:val="center"/>
        <w:rPr>
          <w:b/>
          <w:sz w:val="32"/>
        </w:rPr>
      </w:pPr>
    </w:p>
    <w:p w14:paraId="43049419" w14:textId="27FE7923" w:rsidR="003A5786" w:rsidRDefault="00772715">
      <w:pPr>
        <w:spacing w:after="139" w:line="259" w:lineRule="auto"/>
        <w:ind w:right="211"/>
        <w:jc w:val="center"/>
      </w:pPr>
      <w:r>
        <w:rPr>
          <w:b/>
          <w:sz w:val="32"/>
        </w:rPr>
        <w:t xml:space="preserve">Complaints </w:t>
      </w:r>
      <w:r w:rsidR="00A33608">
        <w:rPr>
          <w:b/>
          <w:sz w:val="32"/>
        </w:rPr>
        <w:t xml:space="preserve">and Appeals </w:t>
      </w:r>
      <w:r>
        <w:rPr>
          <w:b/>
          <w:sz w:val="32"/>
        </w:rPr>
        <w:t xml:space="preserve">Policy </w:t>
      </w:r>
    </w:p>
    <w:p w14:paraId="28946A9D" w14:textId="0C5A5BF1" w:rsidR="00A33608" w:rsidRDefault="000D349B">
      <w:pPr>
        <w:pStyle w:val="Heading1"/>
        <w:spacing w:after="177"/>
        <w:ind w:left="-5"/>
      </w:pPr>
      <w:r>
        <w:tab/>
      </w:r>
      <w:r>
        <w:tab/>
      </w:r>
      <w:r>
        <w:tab/>
      </w:r>
      <w:r>
        <w:tab/>
      </w:r>
      <w:r>
        <w:tab/>
      </w:r>
      <w:r w:rsidR="00FC1D96">
        <w:t xml:space="preserve">    </w:t>
      </w:r>
      <w:r>
        <w:t xml:space="preserve">(including </w:t>
      </w:r>
      <w:r w:rsidR="00FC1D96">
        <w:t>appeals for exams)</w:t>
      </w:r>
    </w:p>
    <w:p w14:paraId="21B25C53" w14:textId="246A99A1" w:rsidR="003A5786" w:rsidRDefault="00772715">
      <w:pPr>
        <w:pStyle w:val="Heading1"/>
        <w:spacing w:after="177"/>
        <w:ind w:left="-5"/>
      </w:pPr>
      <w:r>
        <w:t xml:space="preserve">Introduction  </w:t>
      </w:r>
    </w:p>
    <w:p w14:paraId="528C9C71" w14:textId="77777777" w:rsidR="003A5786" w:rsidRDefault="00772715">
      <w:pPr>
        <w:spacing w:after="235"/>
        <w:ind w:left="-5" w:right="203"/>
      </w:pPr>
      <w:r>
        <w:t xml:space="preserve">There may be an occasion when you need to tell us that something has gone wrong.  </w:t>
      </w:r>
    </w:p>
    <w:p w14:paraId="775A6F0B" w14:textId="0EEE8175" w:rsidR="003A5786" w:rsidRDefault="00772715">
      <w:pPr>
        <w:spacing w:after="233"/>
        <w:ind w:left="-5" w:right="203"/>
      </w:pPr>
      <w:r>
        <w:t xml:space="preserve">If you have a serious concern about the safety or welfare of your child or another student it should be dealt with under our child protection procedures; in such circumstances, please contact Ms </w:t>
      </w:r>
      <w:r w:rsidR="00374BEB">
        <w:t xml:space="preserve">Johnson </w:t>
      </w:r>
      <w:r>
        <w:t>(</w:t>
      </w:r>
      <w:r w:rsidR="00374BEB">
        <w:t>Headteacher/</w:t>
      </w:r>
      <w:r>
        <w:t>Designated Safeguarding Lead)</w:t>
      </w:r>
      <w:r w:rsidR="00374BEB">
        <w:t>.</w:t>
      </w:r>
      <w:r>
        <w:t xml:space="preserve"> </w:t>
      </w:r>
    </w:p>
    <w:p w14:paraId="6362EA96" w14:textId="77777777" w:rsidR="003A5786" w:rsidRDefault="00772715">
      <w:pPr>
        <w:spacing w:after="233"/>
        <w:ind w:left="-5" w:right="203"/>
      </w:pPr>
      <w:r>
        <w:t xml:space="preserve">You should report any serious concerns about the behaviour of a staff member directly to the Headteacher; examples of serious concerns include those involving violence, anything of a sexual nature or persistent bullying or humiliation.  </w:t>
      </w:r>
    </w:p>
    <w:p w14:paraId="64CE646A" w14:textId="77777777" w:rsidR="003A5786" w:rsidRDefault="00772715">
      <w:pPr>
        <w:spacing w:after="276"/>
        <w:ind w:left="-5" w:right="203"/>
      </w:pPr>
      <w:r>
        <w:t xml:space="preserve">All other complaints, including those that may point to poor practice by a member of staff, will be dealt with using the following Complaints Procedure. There are two sections to this procedure: the Informal Complaints Procedure and the Formal Complaints Procedure.  </w:t>
      </w:r>
    </w:p>
    <w:p w14:paraId="5CEF343C" w14:textId="77777777" w:rsidR="003A5786" w:rsidRDefault="00772715">
      <w:pPr>
        <w:pStyle w:val="Heading1"/>
        <w:ind w:left="-5"/>
      </w:pPr>
      <w:r>
        <w:t xml:space="preserve">Section A – Informal Complaints Procedure  </w:t>
      </w:r>
    </w:p>
    <w:p w14:paraId="5FB3DA0E" w14:textId="77777777" w:rsidR="003A5786" w:rsidRDefault="00772715">
      <w:pPr>
        <w:spacing w:line="259" w:lineRule="auto"/>
        <w:ind w:left="0" w:firstLine="0"/>
      </w:pPr>
      <w:r>
        <w:t xml:space="preserve"> </w:t>
      </w:r>
    </w:p>
    <w:p w14:paraId="11C13962" w14:textId="12E5C191" w:rsidR="003A5786" w:rsidRDefault="00772715">
      <w:pPr>
        <w:ind w:left="-5" w:right="203"/>
      </w:pPr>
      <w:r>
        <w:t xml:space="preserve">Most concerns can be dealt with by liaising with your child’s tutor or other appropriate member of staff. Please call the </w:t>
      </w:r>
      <w:r w:rsidR="006E7A90">
        <w:t>Centre</w:t>
      </w:r>
      <w:r>
        <w:t xml:space="preserve"> to arrange to speak to the relevant member of staff (if you are not sure who this would be please seek advice from the receptionist who answers your call). Calls will be acknowledged by the next working day. Please make sure you outline your concern fully to ensure that the </w:t>
      </w:r>
      <w:r w:rsidR="006E7A90">
        <w:t>Centre</w:t>
      </w:r>
      <w:r>
        <w:t xml:space="preserve"> has an opportunity to address the issue and, if necessary, put it right. In the event that you feel this Informal Complaints Procedure has not resolved the matter you should then use our Formal Complaints Procedure. </w:t>
      </w:r>
    </w:p>
    <w:p w14:paraId="3CC32677" w14:textId="77777777" w:rsidR="003A5786" w:rsidRDefault="00772715">
      <w:pPr>
        <w:spacing w:after="19" w:line="259" w:lineRule="auto"/>
        <w:ind w:left="0" w:firstLine="0"/>
      </w:pPr>
      <w:r>
        <w:t xml:space="preserve"> </w:t>
      </w:r>
    </w:p>
    <w:p w14:paraId="25A7701C" w14:textId="77777777" w:rsidR="003A5786" w:rsidRDefault="00772715">
      <w:pPr>
        <w:pStyle w:val="Heading1"/>
        <w:ind w:left="-5"/>
      </w:pPr>
      <w:r>
        <w:t xml:space="preserve">Section B – Formal Complaints Procedure  </w:t>
      </w:r>
    </w:p>
    <w:p w14:paraId="2384A396" w14:textId="77777777" w:rsidR="003A5786" w:rsidRDefault="00772715">
      <w:pPr>
        <w:spacing w:line="259" w:lineRule="auto"/>
        <w:ind w:left="0" w:firstLine="0"/>
      </w:pPr>
      <w:r>
        <w:rPr>
          <w:b/>
          <w:sz w:val="28"/>
        </w:rPr>
        <w:t xml:space="preserve"> </w:t>
      </w:r>
    </w:p>
    <w:p w14:paraId="32847AEC" w14:textId="09F7CFC1" w:rsidR="003A5786" w:rsidRDefault="00772715">
      <w:pPr>
        <w:ind w:left="-5" w:right="203"/>
      </w:pPr>
      <w:r>
        <w:t xml:space="preserve">The </w:t>
      </w:r>
      <w:r w:rsidR="006E7A90">
        <w:t>Centre</w:t>
      </w:r>
      <w:r>
        <w:t xml:space="preserve"> takes complaints very seriously and has a three-stage Formal Complaints Procedure to ensure they are handled properly. You must ensure that the process outlined below is followed and each stage exhausted before moving to the next. </w:t>
      </w:r>
    </w:p>
    <w:p w14:paraId="1F6C89E0" w14:textId="77777777" w:rsidR="003A5786" w:rsidRDefault="00772715">
      <w:pPr>
        <w:spacing w:line="259" w:lineRule="auto"/>
        <w:ind w:left="0" w:firstLine="0"/>
      </w:pPr>
      <w:r>
        <w:t xml:space="preserve"> </w:t>
      </w:r>
    </w:p>
    <w:p w14:paraId="21F21D8F" w14:textId="77777777" w:rsidR="003A5786" w:rsidRDefault="00772715">
      <w:pPr>
        <w:pStyle w:val="Heading2"/>
        <w:ind w:left="-5"/>
      </w:pPr>
      <w:r>
        <w:t>Stage 1</w:t>
      </w:r>
      <w:r>
        <w:rPr>
          <w:b w:val="0"/>
        </w:rPr>
        <w:t xml:space="preserve"> </w:t>
      </w:r>
    </w:p>
    <w:p w14:paraId="6064BFDA" w14:textId="77777777" w:rsidR="003A5786" w:rsidRDefault="00772715">
      <w:pPr>
        <w:spacing w:line="259" w:lineRule="auto"/>
        <w:ind w:left="360" w:firstLine="0"/>
      </w:pPr>
      <w:r>
        <w:t xml:space="preserve"> </w:t>
      </w:r>
    </w:p>
    <w:p w14:paraId="14210449" w14:textId="77777777" w:rsidR="003A5786" w:rsidRDefault="00772715">
      <w:pPr>
        <w:ind w:left="-5" w:right="203"/>
      </w:pPr>
      <w:r>
        <w:t xml:space="preserve">You should put your complaint in writing to the Headteacher. Complaints must be made within three months of the event. Complaints after this period will not be considered. Within two working days of receipt of your complaint, the Headteacher will inform you of what action will be taken to investigate your complaint, the expected time it will take to do so and commit to providing a written response at the end of the investigation.  </w:t>
      </w:r>
    </w:p>
    <w:p w14:paraId="51AE222F" w14:textId="77777777" w:rsidR="003A5786" w:rsidRDefault="00772715">
      <w:pPr>
        <w:spacing w:line="259" w:lineRule="auto"/>
        <w:ind w:left="0" w:firstLine="0"/>
      </w:pPr>
      <w:r>
        <w:t xml:space="preserve"> </w:t>
      </w:r>
    </w:p>
    <w:p w14:paraId="206251B9" w14:textId="77777777" w:rsidR="003A5786" w:rsidRDefault="00772715">
      <w:pPr>
        <w:ind w:left="-5" w:right="203"/>
      </w:pPr>
      <w:r>
        <w:lastRenderedPageBreak/>
        <w:t xml:space="preserve">If no further communication is received from you within ten working days of  receiving a written response from the Headteacher, the matter will be deemed to have been resolved. </w:t>
      </w:r>
    </w:p>
    <w:p w14:paraId="76E5E837" w14:textId="77777777" w:rsidR="003A5786" w:rsidRDefault="00772715">
      <w:pPr>
        <w:spacing w:line="259" w:lineRule="auto"/>
        <w:ind w:left="360" w:firstLine="0"/>
      </w:pPr>
      <w:r>
        <w:t xml:space="preserve"> </w:t>
      </w:r>
    </w:p>
    <w:p w14:paraId="6D0A8728" w14:textId="77777777" w:rsidR="003A5786" w:rsidRDefault="00772715">
      <w:pPr>
        <w:pStyle w:val="Heading2"/>
        <w:ind w:left="-5"/>
      </w:pPr>
      <w:r>
        <w:t>Stage 2</w:t>
      </w:r>
      <w:r>
        <w:rPr>
          <w:b w:val="0"/>
        </w:rPr>
        <w:t xml:space="preserve"> </w:t>
      </w:r>
    </w:p>
    <w:p w14:paraId="47EFE911" w14:textId="77777777" w:rsidR="003A5786" w:rsidRDefault="00772715">
      <w:pPr>
        <w:spacing w:line="259" w:lineRule="auto"/>
        <w:ind w:left="360" w:firstLine="0"/>
      </w:pPr>
      <w:r>
        <w:t xml:space="preserve"> </w:t>
      </w:r>
    </w:p>
    <w:p w14:paraId="59CCFB6E" w14:textId="646DD9CA" w:rsidR="003A5786" w:rsidRDefault="00772715">
      <w:pPr>
        <w:ind w:left="-5" w:right="203"/>
      </w:pPr>
      <w:r>
        <w:t xml:space="preserve">If you still feel that the issue has not been fully investigated or feel that the evidence suggests the Headteacher has come to an incorrect judgement, or you are unhappy with a proposed resolution, you may forward your complaint to the Chair of Governors - Mr M </w:t>
      </w:r>
      <w:r w:rsidR="006E7A90">
        <w:t>Kinnon</w:t>
      </w:r>
      <w:r>
        <w:t xml:space="preserve"> (care of the </w:t>
      </w:r>
      <w:r w:rsidR="006E7A90">
        <w:t>Centre</w:t>
      </w:r>
      <w:r>
        <w:t xml:space="preserve">) within ten working days of receipt of the written response from the Headteacher.  </w:t>
      </w:r>
    </w:p>
    <w:p w14:paraId="27D68507" w14:textId="77777777" w:rsidR="003A5786" w:rsidRDefault="00772715">
      <w:pPr>
        <w:spacing w:line="259" w:lineRule="auto"/>
        <w:ind w:left="0" w:firstLine="0"/>
      </w:pPr>
      <w:r>
        <w:t xml:space="preserve"> </w:t>
      </w:r>
    </w:p>
    <w:p w14:paraId="6BBA1DC1" w14:textId="326136F7" w:rsidR="003A5786" w:rsidRDefault="00772715">
      <w:pPr>
        <w:ind w:left="-5" w:right="203"/>
      </w:pPr>
      <w:r>
        <w:t xml:space="preserve">Provided the complaint is within the remit of the governors, a complaints panel will meet within ten working days of receipt of the stage 2 complaint and you will be invited to attend. One member of the panel will be a person who is independent of the </w:t>
      </w:r>
      <w:r w:rsidR="006E7A90">
        <w:t>Centre</w:t>
      </w:r>
      <w:r>
        <w:t xml:space="preserve">.  </w:t>
      </w:r>
    </w:p>
    <w:p w14:paraId="5E146880" w14:textId="77777777" w:rsidR="003A5786" w:rsidRDefault="00772715">
      <w:pPr>
        <w:spacing w:line="259" w:lineRule="auto"/>
        <w:ind w:left="0" w:firstLine="0"/>
      </w:pPr>
      <w:r>
        <w:t xml:space="preserve"> </w:t>
      </w:r>
    </w:p>
    <w:p w14:paraId="4FF9EC36" w14:textId="77777777" w:rsidR="003A5786" w:rsidRDefault="00772715">
      <w:pPr>
        <w:ind w:left="-5" w:right="203"/>
      </w:pPr>
      <w:r>
        <w:t xml:space="preserve">The panel will listen to your complaint or your reasons for rejecting an offered resolution, as well as hearing from the Headteacher the reasons for their position at the end of stage 1 of the Formal Complaints Procedure.  </w:t>
      </w:r>
    </w:p>
    <w:p w14:paraId="41E7BB2B" w14:textId="77777777" w:rsidR="003A5786" w:rsidRDefault="00772715">
      <w:pPr>
        <w:spacing w:line="259" w:lineRule="auto"/>
        <w:ind w:left="0" w:firstLine="0"/>
      </w:pPr>
      <w:r>
        <w:t xml:space="preserve"> </w:t>
      </w:r>
    </w:p>
    <w:p w14:paraId="72043B82" w14:textId="7CE9A81E" w:rsidR="003A5786" w:rsidRDefault="00772715">
      <w:pPr>
        <w:ind w:left="-5" w:right="203"/>
      </w:pPr>
      <w:r>
        <w:t xml:space="preserve">Following this, the panel will either dismiss the complaint or uphold the complaint (in full or in part) and offer some resolutions. You will be given a date by which a decision will be taken and you will be notified of the panel’s judgement and/or proposed resolution(s) in writing. The letter should be in your preferred language. This is the final stage of the </w:t>
      </w:r>
      <w:r w:rsidR="006E7A90">
        <w:t>Centre</w:t>
      </w:r>
      <w:r>
        <w:t xml:space="preserve">’s Formal Complaints Procedure.  </w:t>
      </w:r>
    </w:p>
    <w:p w14:paraId="276BD0BB" w14:textId="77777777" w:rsidR="003A5786" w:rsidRDefault="00772715">
      <w:pPr>
        <w:spacing w:line="259" w:lineRule="auto"/>
        <w:ind w:left="360" w:firstLine="0"/>
      </w:pPr>
      <w:r>
        <w:t xml:space="preserve"> </w:t>
      </w:r>
    </w:p>
    <w:p w14:paraId="6E335BFD" w14:textId="77777777" w:rsidR="003A5786" w:rsidRDefault="00772715">
      <w:pPr>
        <w:pStyle w:val="Heading2"/>
        <w:ind w:left="-5"/>
      </w:pPr>
      <w:r>
        <w:t>Stage 3</w:t>
      </w:r>
      <w:r>
        <w:rPr>
          <w:b w:val="0"/>
        </w:rPr>
        <w:t xml:space="preserve"> </w:t>
      </w:r>
    </w:p>
    <w:p w14:paraId="435CF2BE" w14:textId="77777777" w:rsidR="003A5786" w:rsidRDefault="00772715">
      <w:pPr>
        <w:spacing w:line="259" w:lineRule="auto"/>
        <w:ind w:left="360" w:firstLine="0"/>
      </w:pPr>
      <w:r>
        <w:t xml:space="preserve"> </w:t>
      </w:r>
    </w:p>
    <w:p w14:paraId="5FD94A59" w14:textId="77777777" w:rsidR="003A5786" w:rsidRDefault="00772715">
      <w:pPr>
        <w:ind w:left="-5" w:right="203"/>
      </w:pPr>
      <w:r>
        <w:t xml:space="preserve">If you are dissatisfied with either the handling of your complain or the outcome you have the right to refer the case to the Department for Education (DfE) using the link below. </w:t>
      </w:r>
    </w:p>
    <w:p w14:paraId="2E0624AE" w14:textId="77777777" w:rsidR="003A5786" w:rsidRDefault="00772715">
      <w:pPr>
        <w:spacing w:line="259" w:lineRule="auto"/>
        <w:ind w:left="0" w:firstLine="0"/>
      </w:pPr>
      <w:r>
        <w:t xml:space="preserve"> </w:t>
      </w:r>
    </w:p>
    <w:p w14:paraId="3CB9F3B7" w14:textId="77777777" w:rsidR="003A5786" w:rsidRDefault="00772715">
      <w:pPr>
        <w:spacing w:line="250" w:lineRule="auto"/>
        <w:ind w:left="-5"/>
      </w:pPr>
      <w:r>
        <w:rPr>
          <w:color w:val="1154CC"/>
          <w:u w:val="single" w:color="1154CC"/>
        </w:rPr>
        <w:t>https://form.education.gov.uk/en/AchieveForms/?form_uri=sandbox-publish://AFProcess-f1453496-7d8a-463f-9f33-1da2ac47ed76/AF-Stage-1e64d4cc-25fb-499aa8d7-</w:t>
      </w:r>
    </w:p>
    <w:p w14:paraId="44C7786A" w14:textId="0D290C20" w:rsidR="003A5786" w:rsidRDefault="00772715">
      <w:pPr>
        <w:spacing w:line="250" w:lineRule="auto"/>
        <w:ind w:left="-5"/>
      </w:pPr>
      <w:r>
        <w:rPr>
          <w:color w:val="1154CC"/>
          <w:u w:val="single" w:color="1154CC"/>
        </w:rPr>
        <w:t>74e98203ac00/definition.json&amp;redirectlink=%2Fen&amp;cancelRedirectLink=%2Fen</w:t>
      </w:r>
      <w:r>
        <w:t xml:space="preserve"> </w:t>
      </w:r>
    </w:p>
    <w:p w14:paraId="7AC2D22E" w14:textId="1F063582" w:rsidR="00A33608" w:rsidRDefault="00A33608">
      <w:pPr>
        <w:spacing w:line="250" w:lineRule="auto"/>
        <w:ind w:left="-5"/>
      </w:pPr>
    </w:p>
    <w:p w14:paraId="4C3F8D60" w14:textId="3D1F6ADA" w:rsidR="00A33608" w:rsidRDefault="00A33608">
      <w:pPr>
        <w:spacing w:line="250" w:lineRule="auto"/>
        <w:ind w:left="-5"/>
      </w:pPr>
    </w:p>
    <w:p w14:paraId="7952F1E7" w14:textId="7E171A68" w:rsidR="00A33608" w:rsidRDefault="00A33608">
      <w:pPr>
        <w:spacing w:line="250" w:lineRule="auto"/>
        <w:ind w:left="-5"/>
      </w:pPr>
    </w:p>
    <w:p w14:paraId="6722CA9C" w14:textId="56C97665" w:rsidR="00A33608" w:rsidRPr="00A33608" w:rsidRDefault="00A33608" w:rsidP="00A33608">
      <w:pPr>
        <w:spacing w:after="259" w:line="259" w:lineRule="auto"/>
        <w:ind w:left="29"/>
        <w:rPr>
          <w:color w:val="auto"/>
          <w:sz w:val="22"/>
        </w:rPr>
      </w:pPr>
      <w:r w:rsidRPr="00A33608">
        <w:rPr>
          <w:b/>
          <w:color w:val="auto"/>
          <w:sz w:val="22"/>
        </w:rPr>
        <w:t xml:space="preserve">Internal Appeals Procedure </w:t>
      </w:r>
    </w:p>
    <w:p w14:paraId="3CC3ACC5" w14:textId="77777777" w:rsidR="00A33608" w:rsidRPr="00A33608" w:rsidRDefault="00A33608" w:rsidP="00A33608">
      <w:pPr>
        <w:keepNext/>
        <w:keepLines/>
        <w:spacing w:after="207" w:line="269" w:lineRule="auto"/>
        <w:ind w:left="29"/>
        <w:outlineLvl w:val="0"/>
        <w:rPr>
          <w:b/>
          <w:sz w:val="22"/>
        </w:rPr>
      </w:pPr>
      <w:r w:rsidRPr="00A33608">
        <w:rPr>
          <w:b/>
          <w:sz w:val="22"/>
        </w:rPr>
        <w:t>1. Appeals against internal assessment decisions (centre assessed marks)</w:t>
      </w:r>
      <w:r w:rsidRPr="00A33608">
        <w:rPr>
          <w:b/>
          <w:i/>
          <w:sz w:val="22"/>
        </w:rPr>
        <w:t xml:space="preserve"> </w:t>
      </w:r>
    </w:p>
    <w:p w14:paraId="39C7E333" w14:textId="77777777" w:rsidR="00A33608" w:rsidRPr="00A33608" w:rsidRDefault="00A33608" w:rsidP="00A33608">
      <w:pPr>
        <w:spacing w:after="121" w:line="270" w:lineRule="auto"/>
        <w:ind w:left="39" w:hanging="5"/>
        <w:rPr>
          <w:sz w:val="22"/>
        </w:rPr>
      </w:pPr>
      <w:r w:rsidRPr="00A33608">
        <w:rPr>
          <w:sz w:val="22"/>
        </w:rPr>
        <w:t xml:space="preserve">Certain GCSE, GCE and other qualifications contain components of non-examination assessment (or units of coursework) which are internally assessed (marked) by [Blessed Education] and internally standardised. The marks awarded (the internal assessment decisions) which contribute to the final grade of the qualification are then submitted by the deadline set by the awarding body for external moderation. </w:t>
      </w:r>
    </w:p>
    <w:p w14:paraId="4463E901" w14:textId="77777777" w:rsidR="00A33608" w:rsidRPr="00A33608" w:rsidRDefault="00A33608" w:rsidP="00A33608">
      <w:pPr>
        <w:spacing w:after="162" w:line="270" w:lineRule="auto"/>
        <w:ind w:left="39" w:hanging="5"/>
        <w:rPr>
          <w:sz w:val="22"/>
        </w:rPr>
      </w:pPr>
      <w:r w:rsidRPr="00A33608">
        <w:rPr>
          <w:sz w:val="22"/>
        </w:rPr>
        <w:t>This procedure confirms compliance with JCQ’s General Regulations for Approved Centres 2021-2022 (section 5.7)</w:t>
      </w:r>
      <w:r w:rsidRPr="00A33608">
        <w:rPr>
          <w:i/>
          <w:sz w:val="22"/>
        </w:rPr>
        <w:t xml:space="preserve"> </w:t>
      </w:r>
      <w:r w:rsidRPr="00A33608">
        <w:rPr>
          <w:sz w:val="22"/>
        </w:rPr>
        <w:t xml:space="preserve">that the centre will:  </w:t>
      </w:r>
    </w:p>
    <w:p w14:paraId="47EE9E29" w14:textId="77777777" w:rsidR="00A33608" w:rsidRPr="00A33608" w:rsidRDefault="00A33608" w:rsidP="00A33608">
      <w:pPr>
        <w:numPr>
          <w:ilvl w:val="0"/>
          <w:numId w:val="1"/>
        </w:numPr>
        <w:spacing w:after="42" w:line="270" w:lineRule="auto"/>
        <w:ind w:right="301"/>
        <w:rPr>
          <w:sz w:val="22"/>
        </w:rPr>
      </w:pPr>
      <w:r w:rsidRPr="00A33608">
        <w:rPr>
          <w:sz w:val="22"/>
        </w:rPr>
        <w:lastRenderedPageBreak/>
        <w:t xml:space="preserve">have in place and be available for inspection purposes, a written internal appeals procedure relating to internal assessment decisions and to ensure that details of this procedure are communicated, made widely available and accessible to all candidates  </w:t>
      </w:r>
    </w:p>
    <w:p w14:paraId="283659B9" w14:textId="77777777" w:rsidR="00A33608" w:rsidRPr="00A33608" w:rsidRDefault="00A33608" w:rsidP="00A33608">
      <w:pPr>
        <w:numPr>
          <w:ilvl w:val="0"/>
          <w:numId w:val="1"/>
        </w:numPr>
        <w:spacing w:after="5" w:line="270" w:lineRule="auto"/>
        <w:ind w:right="301"/>
        <w:rPr>
          <w:sz w:val="22"/>
        </w:rPr>
      </w:pPr>
      <w:r w:rsidRPr="00A33608">
        <w:rPr>
          <w:sz w:val="22"/>
        </w:rPr>
        <w:t xml:space="preserve">before submitting marks to the awarding body inform candidates of their centre assessed marks and allow a candidate to request a review of the centre’s marking </w:t>
      </w:r>
      <w:r w:rsidRPr="00A33608">
        <w:rPr>
          <w:b/>
          <w:sz w:val="22"/>
        </w:rPr>
        <w:t>Deadlines for the submission of marks</w:t>
      </w:r>
      <w:r w:rsidRPr="00A33608">
        <w:rPr>
          <w:sz w:val="22"/>
        </w:rPr>
        <w:t xml:space="preserve">  </w:t>
      </w:r>
    </w:p>
    <w:tbl>
      <w:tblPr>
        <w:tblStyle w:val="TableGrid"/>
        <w:tblW w:w="10159" w:type="dxa"/>
        <w:tblInd w:w="-76" w:type="dxa"/>
        <w:tblCellMar>
          <w:top w:w="130" w:type="dxa"/>
          <w:left w:w="106" w:type="dxa"/>
          <w:right w:w="49" w:type="dxa"/>
        </w:tblCellMar>
        <w:tblLook w:val="04A0" w:firstRow="1" w:lastRow="0" w:firstColumn="1" w:lastColumn="0" w:noHBand="0" w:noVBand="1"/>
      </w:tblPr>
      <w:tblGrid>
        <w:gridCol w:w="1328"/>
        <w:gridCol w:w="1430"/>
        <w:gridCol w:w="5861"/>
        <w:gridCol w:w="1540"/>
      </w:tblGrid>
      <w:tr w:rsidR="00A33608" w:rsidRPr="00A33608" w14:paraId="2AC0DBCE" w14:textId="77777777" w:rsidTr="00D75C54">
        <w:trPr>
          <w:trHeight w:val="535"/>
        </w:trPr>
        <w:tc>
          <w:tcPr>
            <w:tcW w:w="1328"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481CC4FB" w14:textId="77777777" w:rsidR="00A33608" w:rsidRPr="00A33608" w:rsidRDefault="00A33608" w:rsidP="00A33608">
            <w:pPr>
              <w:spacing w:line="259" w:lineRule="auto"/>
              <w:ind w:left="4" w:firstLine="0"/>
              <w:rPr>
                <w:sz w:val="22"/>
              </w:rPr>
            </w:pPr>
            <w:r w:rsidRPr="00A33608">
              <w:rPr>
                <w:sz w:val="22"/>
              </w:rPr>
              <w:t xml:space="preserve">Date </w:t>
            </w:r>
          </w:p>
        </w:tc>
        <w:tc>
          <w:tcPr>
            <w:tcW w:w="1430"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12BDA28F" w14:textId="77777777" w:rsidR="00A33608" w:rsidRPr="00A33608" w:rsidRDefault="00A33608" w:rsidP="00A33608">
            <w:pPr>
              <w:spacing w:line="259" w:lineRule="auto"/>
              <w:ind w:left="5" w:firstLine="0"/>
              <w:rPr>
                <w:sz w:val="22"/>
              </w:rPr>
            </w:pPr>
            <w:r w:rsidRPr="00A33608">
              <w:rPr>
                <w:sz w:val="22"/>
              </w:rPr>
              <w:t xml:space="preserve">Qualification </w:t>
            </w:r>
          </w:p>
        </w:tc>
        <w:tc>
          <w:tcPr>
            <w:tcW w:w="5861"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10120578" w14:textId="77777777" w:rsidR="00A33608" w:rsidRPr="00A33608" w:rsidRDefault="00A33608" w:rsidP="00A33608">
            <w:pPr>
              <w:spacing w:line="259" w:lineRule="auto"/>
              <w:ind w:left="0" w:firstLine="0"/>
              <w:rPr>
                <w:sz w:val="22"/>
              </w:rPr>
            </w:pPr>
            <w:r w:rsidRPr="00A33608">
              <w:rPr>
                <w:sz w:val="22"/>
              </w:rPr>
              <w:t xml:space="preserve">Details </w:t>
            </w:r>
          </w:p>
        </w:tc>
        <w:tc>
          <w:tcPr>
            <w:tcW w:w="1540"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1E6884F1" w14:textId="77777777" w:rsidR="00A33608" w:rsidRPr="00A33608" w:rsidRDefault="00A33608" w:rsidP="00A33608">
            <w:pPr>
              <w:spacing w:line="259" w:lineRule="auto"/>
              <w:ind w:left="0" w:firstLine="0"/>
              <w:rPr>
                <w:sz w:val="22"/>
              </w:rPr>
            </w:pPr>
            <w:r w:rsidRPr="00A33608">
              <w:rPr>
                <w:sz w:val="22"/>
              </w:rPr>
              <w:t xml:space="preserve">Exam series </w:t>
            </w:r>
          </w:p>
        </w:tc>
      </w:tr>
      <w:tr w:rsidR="00A33608" w:rsidRPr="00A33608" w14:paraId="2DB4F40B" w14:textId="77777777" w:rsidTr="00D75C54">
        <w:trPr>
          <w:trHeight w:val="544"/>
        </w:trPr>
        <w:tc>
          <w:tcPr>
            <w:tcW w:w="1328" w:type="dxa"/>
            <w:tcBorders>
              <w:top w:val="single" w:sz="4" w:space="0" w:color="000000"/>
              <w:left w:val="single" w:sz="4" w:space="0" w:color="000000"/>
              <w:bottom w:val="single" w:sz="4" w:space="0" w:color="000000"/>
              <w:right w:val="single" w:sz="4" w:space="0" w:color="000000"/>
            </w:tcBorders>
            <w:vAlign w:val="center"/>
          </w:tcPr>
          <w:p w14:paraId="43BD47E6" w14:textId="77777777" w:rsidR="00A33608" w:rsidRPr="00A33608" w:rsidRDefault="00A33608" w:rsidP="00A33608">
            <w:pPr>
              <w:spacing w:line="259" w:lineRule="auto"/>
              <w:ind w:left="4" w:firstLine="0"/>
              <w:rPr>
                <w:sz w:val="22"/>
              </w:rPr>
            </w:pPr>
            <w:r w:rsidRPr="00A33608">
              <w:rPr>
                <w:sz w:val="22"/>
              </w:rPr>
              <w:t xml:space="preserve">TBC </w:t>
            </w:r>
          </w:p>
        </w:tc>
        <w:tc>
          <w:tcPr>
            <w:tcW w:w="1430" w:type="dxa"/>
            <w:tcBorders>
              <w:top w:val="single" w:sz="4" w:space="0" w:color="000000"/>
              <w:left w:val="single" w:sz="4" w:space="0" w:color="000000"/>
              <w:bottom w:val="single" w:sz="4" w:space="0" w:color="000000"/>
              <w:right w:val="single" w:sz="4" w:space="0" w:color="000000"/>
            </w:tcBorders>
            <w:vAlign w:val="center"/>
          </w:tcPr>
          <w:p w14:paraId="4F7C2922" w14:textId="77777777" w:rsidR="00A33608" w:rsidRPr="00A33608" w:rsidRDefault="00A33608" w:rsidP="00A33608">
            <w:pPr>
              <w:spacing w:line="259" w:lineRule="auto"/>
              <w:ind w:left="5" w:firstLine="0"/>
              <w:rPr>
                <w:sz w:val="22"/>
              </w:rPr>
            </w:pPr>
            <w:r w:rsidRPr="00A33608">
              <w:rPr>
                <w:sz w:val="22"/>
              </w:rPr>
              <w:t xml:space="preserve">GCSE </w:t>
            </w:r>
          </w:p>
        </w:tc>
        <w:tc>
          <w:tcPr>
            <w:tcW w:w="5861" w:type="dxa"/>
            <w:tcBorders>
              <w:top w:val="single" w:sz="4" w:space="0" w:color="000000"/>
              <w:left w:val="single" w:sz="4" w:space="0" w:color="000000"/>
              <w:bottom w:val="single" w:sz="4" w:space="0" w:color="000000"/>
              <w:right w:val="single" w:sz="4" w:space="0" w:color="000000"/>
            </w:tcBorders>
            <w:vAlign w:val="center"/>
          </w:tcPr>
          <w:p w14:paraId="6942CA60" w14:textId="77777777" w:rsidR="00A33608" w:rsidRPr="00A33608" w:rsidRDefault="00A33608" w:rsidP="00A33608">
            <w:pPr>
              <w:spacing w:line="259" w:lineRule="auto"/>
              <w:ind w:left="0" w:firstLine="0"/>
              <w:rPr>
                <w:sz w:val="22"/>
              </w:rPr>
            </w:pPr>
            <w:r w:rsidRPr="00A33608">
              <w:rPr>
                <w:sz w:val="22"/>
              </w:rPr>
              <w:t xml:space="preserve">Deadline to submit centre marks and moderation samples </w:t>
            </w:r>
          </w:p>
        </w:tc>
        <w:tc>
          <w:tcPr>
            <w:tcW w:w="1540" w:type="dxa"/>
            <w:tcBorders>
              <w:top w:val="single" w:sz="4" w:space="0" w:color="000000"/>
              <w:left w:val="single" w:sz="4" w:space="0" w:color="000000"/>
              <w:bottom w:val="single" w:sz="4" w:space="0" w:color="000000"/>
              <w:right w:val="single" w:sz="4" w:space="0" w:color="000000"/>
            </w:tcBorders>
            <w:vAlign w:val="center"/>
          </w:tcPr>
          <w:p w14:paraId="425ABA96" w14:textId="77777777" w:rsidR="00A33608" w:rsidRPr="00A33608" w:rsidRDefault="00A33608" w:rsidP="00A33608">
            <w:pPr>
              <w:spacing w:line="259" w:lineRule="auto"/>
              <w:ind w:left="0" w:firstLine="0"/>
              <w:rPr>
                <w:sz w:val="22"/>
              </w:rPr>
            </w:pPr>
            <w:r w:rsidRPr="00A33608">
              <w:rPr>
                <w:sz w:val="22"/>
              </w:rPr>
              <w:t xml:space="preserve">Summer-22 </w:t>
            </w:r>
          </w:p>
        </w:tc>
      </w:tr>
      <w:tr w:rsidR="00A33608" w:rsidRPr="00A33608" w14:paraId="6ADB7193" w14:textId="77777777" w:rsidTr="00D75C54">
        <w:trPr>
          <w:trHeight w:val="830"/>
        </w:trPr>
        <w:tc>
          <w:tcPr>
            <w:tcW w:w="1328" w:type="dxa"/>
            <w:tcBorders>
              <w:top w:val="single" w:sz="4" w:space="0" w:color="000000"/>
              <w:left w:val="single" w:sz="4" w:space="0" w:color="000000"/>
              <w:bottom w:val="single" w:sz="4" w:space="0" w:color="000000"/>
              <w:right w:val="single" w:sz="4" w:space="0" w:color="000000"/>
            </w:tcBorders>
          </w:tcPr>
          <w:p w14:paraId="120324E3" w14:textId="77777777" w:rsidR="00A33608" w:rsidRPr="00A33608" w:rsidRDefault="00A33608" w:rsidP="00A33608">
            <w:pPr>
              <w:spacing w:line="259" w:lineRule="auto"/>
              <w:ind w:left="4" w:firstLine="0"/>
              <w:rPr>
                <w:sz w:val="22"/>
              </w:rPr>
            </w:pPr>
            <w:r w:rsidRPr="00A33608">
              <w:rPr>
                <w:sz w:val="22"/>
              </w:rPr>
              <w:t xml:space="preserve">TBC </w:t>
            </w:r>
          </w:p>
        </w:tc>
        <w:tc>
          <w:tcPr>
            <w:tcW w:w="1430" w:type="dxa"/>
            <w:tcBorders>
              <w:top w:val="single" w:sz="4" w:space="0" w:color="000000"/>
              <w:left w:val="single" w:sz="4" w:space="0" w:color="000000"/>
              <w:bottom w:val="single" w:sz="4" w:space="0" w:color="000000"/>
              <w:right w:val="single" w:sz="4" w:space="0" w:color="000000"/>
            </w:tcBorders>
          </w:tcPr>
          <w:p w14:paraId="1DAAD89B" w14:textId="77777777" w:rsidR="00A33608" w:rsidRPr="00A33608" w:rsidRDefault="00A33608" w:rsidP="00A33608">
            <w:pPr>
              <w:spacing w:line="259" w:lineRule="auto"/>
              <w:ind w:left="5" w:firstLine="0"/>
              <w:rPr>
                <w:sz w:val="22"/>
              </w:rPr>
            </w:pPr>
            <w:r w:rsidRPr="00A33608">
              <w:rPr>
                <w:sz w:val="22"/>
              </w:rPr>
              <w:t xml:space="preserve">GCE </w:t>
            </w:r>
          </w:p>
        </w:tc>
        <w:tc>
          <w:tcPr>
            <w:tcW w:w="5861" w:type="dxa"/>
            <w:tcBorders>
              <w:top w:val="single" w:sz="4" w:space="0" w:color="000000"/>
              <w:left w:val="single" w:sz="4" w:space="0" w:color="000000"/>
              <w:bottom w:val="single" w:sz="4" w:space="0" w:color="000000"/>
              <w:right w:val="single" w:sz="4" w:space="0" w:color="000000"/>
            </w:tcBorders>
            <w:vAlign w:val="center"/>
          </w:tcPr>
          <w:p w14:paraId="3E44785E" w14:textId="77777777" w:rsidR="00A33608" w:rsidRPr="00A33608" w:rsidRDefault="00A33608" w:rsidP="00A33608">
            <w:pPr>
              <w:spacing w:line="259" w:lineRule="auto"/>
              <w:ind w:left="0" w:right="30" w:firstLine="0"/>
              <w:jc w:val="both"/>
              <w:rPr>
                <w:sz w:val="22"/>
              </w:rPr>
            </w:pPr>
            <w:r w:rsidRPr="00A33608">
              <w:rPr>
                <w:sz w:val="22"/>
              </w:rPr>
              <w:t xml:space="preserve">Final date for submission of centre assessed marks (AQA, OCR, Pearson and WJEC) </w:t>
            </w:r>
          </w:p>
        </w:tc>
        <w:tc>
          <w:tcPr>
            <w:tcW w:w="1540" w:type="dxa"/>
            <w:tcBorders>
              <w:top w:val="single" w:sz="4" w:space="0" w:color="000000"/>
              <w:left w:val="single" w:sz="4" w:space="0" w:color="000000"/>
              <w:bottom w:val="single" w:sz="4" w:space="0" w:color="000000"/>
              <w:right w:val="single" w:sz="4" w:space="0" w:color="000000"/>
            </w:tcBorders>
          </w:tcPr>
          <w:p w14:paraId="63CA819E" w14:textId="77777777" w:rsidR="00A33608" w:rsidRPr="00A33608" w:rsidRDefault="00A33608" w:rsidP="00A33608">
            <w:pPr>
              <w:spacing w:line="259" w:lineRule="auto"/>
              <w:ind w:left="0" w:firstLine="0"/>
              <w:rPr>
                <w:sz w:val="22"/>
              </w:rPr>
            </w:pPr>
            <w:r w:rsidRPr="00A33608">
              <w:rPr>
                <w:sz w:val="22"/>
              </w:rPr>
              <w:t xml:space="preserve">Summer-22 </w:t>
            </w:r>
          </w:p>
        </w:tc>
      </w:tr>
    </w:tbl>
    <w:p w14:paraId="7FA0F2CF" w14:textId="77777777" w:rsidR="00A33608" w:rsidRPr="00A33608" w:rsidRDefault="00A33608" w:rsidP="00A33608">
      <w:pPr>
        <w:spacing w:after="139" w:line="259" w:lineRule="auto"/>
        <w:ind w:left="34" w:firstLine="0"/>
        <w:rPr>
          <w:sz w:val="22"/>
        </w:rPr>
      </w:pPr>
      <w:r w:rsidRPr="00A33608">
        <w:rPr>
          <w:sz w:val="22"/>
        </w:rPr>
        <w:t xml:space="preserve"> </w:t>
      </w:r>
    </w:p>
    <w:p w14:paraId="5C8FEA4E" w14:textId="77777777" w:rsidR="00A33608" w:rsidRPr="00A33608" w:rsidRDefault="00A33608" w:rsidP="00A33608">
      <w:pPr>
        <w:spacing w:after="126" w:line="270" w:lineRule="auto"/>
        <w:ind w:left="39" w:hanging="5"/>
        <w:rPr>
          <w:sz w:val="22"/>
        </w:rPr>
      </w:pPr>
      <w:r w:rsidRPr="00A33608">
        <w:rPr>
          <w:sz w:val="22"/>
        </w:rPr>
        <w:t xml:space="preserve">Blessed Education is committed to ensuring that whenever their staff mark candidates’ work this is done fairly, consistently and in accordance with the awarding body’s specification and subject-specific associated documents.  </w:t>
      </w:r>
    </w:p>
    <w:p w14:paraId="181C9CF6" w14:textId="77777777" w:rsidR="00A33608" w:rsidRPr="00A33608" w:rsidRDefault="00A33608" w:rsidP="00A33608">
      <w:pPr>
        <w:spacing w:after="126" w:line="270" w:lineRule="auto"/>
        <w:ind w:left="39" w:hanging="5"/>
        <w:rPr>
          <w:sz w:val="22"/>
        </w:rPr>
      </w:pPr>
      <w:r w:rsidRPr="00A33608">
        <w:rPr>
          <w:sz w:val="22"/>
        </w:rPr>
        <w:t xml:space="preserve">Blessed Education ensures that all centre staff follow a robust </w:t>
      </w:r>
      <w:r w:rsidRPr="00A33608">
        <w:rPr>
          <w:i/>
          <w:sz w:val="22"/>
        </w:rPr>
        <w:t>Non-examination assessment policy</w:t>
      </w:r>
      <w:r w:rsidRPr="00A33608">
        <w:rPr>
          <w:sz w:val="22"/>
        </w:rPr>
        <w:t xml:space="preserve"> for the management of GCE and GCSE non-examination assessments. This policy details all procedures relating to non-examination assessments or coursework for GCE, GCSE, Project qualifications and any other vocational qualifications including the marking and quality assurance processes which relevant teaching staff are required to follow. </w:t>
      </w:r>
    </w:p>
    <w:p w14:paraId="1CBE4F0E" w14:textId="77777777" w:rsidR="00A33608" w:rsidRPr="00A33608" w:rsidRDefault="00A33608" w:rsidP="00A33608">
      <w:pPr>
        <w:spacing w:after="126" w:line="270" w:lineRule="auto"/>
        <w:ind w:left="39" w:hanging="5"/>
        <w:rPr>
          <w:sz w:val="22"/>
        </w:rPr>
      </w:pPr>
      <w:r w:rsidRPr="00A33608">
        <w:rPr>
          <w:sz w:val="22"/>
        </w:rPr>
        <w:t xml:space="preserve">Candidates’ work will be marked by staff who have appropriate knowledge, understanding and skill, and who have been trained in this activity.  Blessed Education is committed to ensuring that work produced by candidates is authenticated in line with the requirements of the awarding body.  Where a number of subject teachers are involved in marking candidates’ work, internal moderation and standardisation will ensure consistency of marking. </w:t>
      </w:r>
    </w:p>
    <w:p w14:paraId="4BEB7CB7" w14:textId="77777777" w:rsidR="00A33608" w:rsidRPr="00A33608" w:rsidRDefault="00A33608" w:rsidP="00A33608">
      <w:pPr>
        <w:spacing w:after="121" w:line="270" w:lineRule="auto"/>
        <w:ind w:left="39" w:hanging="5"/>
        <w:rPr>
          <w:sz w:val="22"/>
        </w:rPr>
      </w:pPr>
      <w:r w:rsidRPr="00A33608">
        <w:rPr>
          <w:sz w:val="22"/>
        </w:rPr>
        <w:t xml:space="preserve">On being informed of their centre assessed marks, if a candidate believes that the above procedures were not followed in relation to the marking of his/her work, or that the assessor has not properly applied the mark scheme to her marking, then she may make use of the appeals procedure below to consider whether to request a review of the centre’s marking. </w:t>
      </w:r>
    </w:p>
    <w:p w14:paraId="241C4DE7" w14:textId="77777777" w:rsidR="00A33608" w:rsidRPr="00A33608" w:rsidRDefault="00A33608" w:rsidP="00A33608">
      <w:pPr>
        <w:spacing w:after="139" w:line="259" w:lineRule="auto"/>
        <w:ind w:left="34" w:firstLine="0"/>
        <w:rPr>
          <w:sz w:val="22"/>
        </w:rPr>
      </w:pPr>
      <w:r w:rsidRPr="00A33608">
        <w:rPr>
          <w:sz w:val="22"/>
        </w:rPr>
        <w:t xml:space="preserve"> </w:t>
      </w:r>
    </w:p>
    <w:p w14:paraId="1A0A6B64" w14:textId="60F04878" w:rsidR="00A33608" w:rsidRPr="00A33608" w:rsidRDefault="00A33608" w:rsidP="004313FC">
      <w:pPr>
        <w:spacing w:after="134" w:line="259" w:lineRule="auto"/>
        <w:ind w:left="34" w:firstLine="0"/>
        <w:rPr>
          <w:sz w:val="22"/>
        </w:rPr>
      </w:pPr>
      <w:r w:rsidRPr="00A33608">
        <w:rPr>
          <w:sz w:val="22"/>
        </w:rPr>
        <w:t xml:space="preserve"> Blessed Education will: </w:t>
      </w:r>
    </w:p>
    <w:p w14:paraId="1CC69E9E" w14:textId="77777777" w:rsidR="00A33608" w:rsidRPr="00A33608" w:rsidRDefault="00A33608" w:rsidP="00A33608">
      <w:pPr>
        <w:numPr>
          <w:ilvl w:val="0"/>
          <w:numId w:val="2"/>
        </w:numPr>
        <w:spacing w:after="5" w:line="270" w:lineRule="auto"/>
        <w:rPr>
          <w:sz w:val="22"/>
        </w:rPr>
      </w:pPr>
      <w:r w:rsidRPr="00A33608">
        <w:rPr>
          <w:sz w:val="22"/>
        </w:rPr>
        <w:t xml:space="preserve">ensure that candidates are informed of their centre assessed marks so that they may request a review of the centre’s marking before marks are submitted to the awarding body. </w:t>
      </w:r>
    </w:p>
    <w:p w14:paraId="0ABFCB39" w14:textId="77777777" w:rsidR="00A33608" w:rsidRPr="00A33608" w:rsidRDefault="00A33608" w:rsidP="00A33608">
      <w:pPr>
        <w:spacing w:after="14" w:line="259" w:lineRule="auto"/>
        <w:ind w:left="749" w:firstLine="0"/>
        <w:rPr>
          <w:sz w:val="22"/>
        </w:rPr>
      </w:pPr>
      <w:r w:rsidRPr="00A33608">
        <w:rPr>
          <w:sz w:val="22"/>
        </w:rPr>
        <w:t xml:space="preserve"> </w:t>
      </w:r>
    </w:p>
    <w:p w14:paraId="7AE4098B" w14:textId="77777777" w:rsidR="00A33608" w:rsidRPr="00A33608" w:rsidRDefault="00A33608" w:rsidP="00A33608">
      <w:pPr>
        <w:numPr>
          <w:ilvl w:val="0"/>
          <w:numId w:val="2"/>
        </w:numPr>
        <w:spacing w:after="8" w:line="268" w:lineRule="auto"/>
        <w:rPr>
          <w:sz w:val="22"/>
        </w:rPr>
      </w:pPr>
      <w:r w:rsidRPr="00A33608">
        <w:rPr>
          <w:sz w:val="22"/>
        </w:rPr>
        <w:t xml:space="preserve">inform candidates that they will need to explain on what grounds they wish to request a review of an internally assessed mark as a review will only focus on the quality of their work in meeting the published assessment criteria </w:t>
      </w:r>
    </w:p>
    <w:p w14:paraId="194F1069" w14:textId="77777777" w:rsidR="00A33608" w:rsidRPr="00A33608" w:rsidRDefault="00A33608" w:rsidP="00A33608">
      <w:pPr>
        <w:spacing w:after="19" w:line="259" w:lineRule="auto"/>
        <w:ind w:left="749" w:firstLine="0"/>
        <w:rPr>
          <w:sz w:val="22"/>
        </w:rPr>
      </w:pPr>
      <w:r w:rsidRPr="00A33608">
        <w:rPr>
          <w:sz w:val="22"/>
        </w:rPr>
        <w:t xml:space="preserve"> </w:t>
      </w:r>
    </w:p>
    <w:p w14:paraId="093549D0" w14:textId="77777777" w:rsidR="00A33608" w:rsidRPr="00A33608" w:rsidRDefault="00A33608" w:rsidP="00A33608">
      <w:pPr>
        <w:numPr>
          <w:ilvl w:val="0"/>
          <w:numId w:val="2"/>
        </w:numPr>
        <w:spacing w:after="5" w:line="270" w:lineRule="auto"/>
        <w:rPr>
          <w:sz w:val="22"/>
        </w:rPr>
      </w:pPr>
      <w:r w:rsidRPr="00A33608">
        <w:rPr>
          <w:sz w:val="22"/>
        </w:rPr>
        <w:t xml:space="preserve">inform candidates that they may request copies of materials (for example, as a minimum, a copy their marked assessment material (work) and the mark scheme or assessment criteria plus additional materials which may vary from subject to subject) to assist them in considering whether to request a review of the centre’s marking of the assessment </w:t>
      </w:r>
    </w:p>
    <w:p w14:paraId="5C5D76D8" w14:textId="77777777" w:rsidR="00A33608" w:rsidRPr="00A33608" w:rsidRDefault="00A33608" w:rsidP="00A33608">
      <w:pPr>
        <w:spacing w:line="259" w:lineRule="auto"/>
        <w:ind w:left="754" w:firstLine="0"/>
        <w:rPr>
          <w:sz w:val="22"/>
        </w:rPr>
      </w:pPr>
      <w:r w:rsidRPr="00A33608">
        <w:rPr>
          <w:sz w:val="22"/>
        </w:rPr>
        <w:t xml:space="preserve"> </w:t>
      </w:r>
    </w:p>
    <w:p w14:paraId="08A524D9" w14:textId="77777777" w:rsidR="00A33608" w:rsidRPr="00A33608" w:rsidRDefault="00A33608" w:rsidP="00A33608">
      <w:pPr>
        <w:numPr>
          <w:ilvl w:val="0"/>
          <w:numId w:val="2"/>
        </w:numPr>
        <w:spacing w:after="5" w:line="270" w:lineRule="auto"/>
        <w:rPr>
          <w:sz w:val="22"/>
        </w:rPr>
      </w:pPr>
      <w:r w:rsidRPr="00A33608">
        <w:rPr>
          <w:sz w:val="22"/>
        </w:rPr>
        <w:lastRenderedPageBreak/>
        <w:t xml:space="preserve">having received a request for copies of materials, promptly make them available to the candidate (or for some marked assessment materials, such as art work and recordings, inform the candidate that these will be shared under supervised conditions) within 5 school days </w:t>
      </w:r>
    </w:p>
    <w:p w14:paraId="42834D48" w14:textId="77777777" w:rsidR="00A33608" w:rsidRPr="00A33608" w:rsidRDefault="00A33608" w:rsidP="00A33608">
      <w:pPr>
        <w:spacing w:line="259" w:lineRule="auto"/>
        <w:ind w:left="754" w:firstLine="0"/>
        <w:rPr>
          <w:sz w:val="22"/>
        </w:rPr>
      </w:pPr>
      <w:r w:rsidRPr="00A33608">
        <w:rPr>
          <w:sz w:val="22"/>
        </w:rPr>
        <w:t xml:space="preserve"> </w:t>
      </w:r>
    </w:p>
    <w:p w14:paraId="4238A2B1" w14:textId="77777777" w:rsidR="00A33608" w:rsidRPr="00A33608" w:rsidRDefault="00A33608" w:rsidP="00A33608">
      <w:pPr>
        <w:numPr>
          <w:ilvl w:val="0"/>
          <w:numId w:val="2"/>
        </w:numPr>
        <w:spacing w:after="5" w:line="270" w:lineRule="auto"/>
        <w:rPr>
          <w:sz w:val="22"/>
        </w:rPr>
      </w:pPr>
      <w:r w:rsidRPr="00A33608">
        <w:rPr>
          <w:sz w:val="22"/>
        </w:rPr>
        <w:t xml:space="preserve">inform candidates they will not be allowed access to original assessment material unless supervised </w:t>
      </w:r>
    </w:p>
    <w:p w14:paraId="11C62A7C" w14:textId="77777777" w:rsidR="00A33608" w:rsidRPr="00A33608" w:rsidRDefault="00A33608" w:rsidP="00A33608">
      <w:pPr>
        <w:spacing w:line="259" w:lineRule="auto"/>
        <w:ind w:left="754" w:firstLine="0"/>
        <w:rPr>
          <w:sz w:val="22"/>
        </w:rPr>
      </w:pPr>
      <w:r w:rsidRPr="00A33608">
        <w:rPr>
          <w:sz w:val="22"/>
        </w:rPr>
        <w:t xml:space="preserve"> </w:t>
      </w:r>
    </w:p>
    <w:p w14:paraId="7A5883C7" w14:textId="77777777" w:rsidR="00A33608" w:rsidRPr="00A33608" w:rsidRDefault="00A33608" w:rsidP="00A33608">
      <w:pPr>
        <w:numPr>
          <w:ilvl w:val="0"/>
          <w:numId w:val="2"/>
        </w:numPr>
        <w:spacing w:after="5" w:line="270" w:lineRule="auto"/>
        <w:rPr>
          <w:sz w:val="22"/>
        </w:rPr>
      </w:pPr>
      <w:r w:rsidRPr="00A33608">
        <w:rPr>
          <w:sz w:val="22"/>
        </w:rPr>
        <w:t xml:space="preserve">provide candidates with sufficient time in order to allow them to review copies of materials and reach a decision, informing candidates that if their decision is to request a review they will need to explain what they believe the issue to be </w:t>
      </w:r>
    </w:p>
    <w:p w14:paraId="30C453FE" w14:textId="77777777" w:rsidR="00A33608" w:rsidRPr="00A33608" w:rsidRDefault="00A33608" w:rsidP="00A33608">
      <w:pPr>
        <w:spacing w:line="259" w:lineRule="auto"/>
        <w:ind w:left="754" w:firstLine="0"/>
        <w:rPr>
          <w:sz w:val="22"/>
        </w:rPr>
      </w:pPr>
      <w:r w:rsidRPr="00A33608">
        <w:rPr>
          <w:sz w:val="22"/>
        </w:rPr>
        <w:t xml:space="preserve"> </w:t>
      </w:r>
    </w:p>
    <w:p w14:paraId="76D703EC" w14:textId="77777777" w:rsidR="00A33608" w:rsidRPr="00A33608" w:rsidRDefault="00A33608" w:rsidP="00A33608">
      <w:pPr>
        <w:numPr>
          <w:ilvl w:val="0"/>
          <w:numId w:val="2"/>
        </w:numPr>
        <w:spacing w:after="5" w:line="270" w:lineRule="auto"/>
        <w:rPr>
          <w:sz w:val="22"/>
        </w:rPr>
      </w:pPr>
      <w:r w:rsidRPr="00A33608">
        <w:rPr>
          <w:sz w:val="22"/>
        </w:rPr>
        <w:t xml:space="preserve">provide a clear deadline for candidates to submit a request for a review of the centre’s marking. Requests will not be accepted after this deadline. Requests must be made in writing within 5 school days of receiving copies of the requested materials by completing the </w:t>
      </w:r>
      <w:r w:rsidRPr="00A33608">
        <w:rPr>
          <w:b/>
          <w:sz w:val="22"/>
        </w:rPr>
        <w:t>internal appeals form</w:t>
      </w:r>
      <w:r w:rsidRPr="00A33608">
        <w:rPr>
          <w:sz w:val="22"/>
        </w:rPr>
        <w:t xml:space="preserve"> </w:t>
      </w:r>
    </w:p>
    <w:p w14:paraId="31BE6DF8" w14:textId="77777777" w:rsidR="00A33608" w:rsidRPr="00A33608" w:rsidRDefault="00A33608" w:rsidP="00A33608">
      <w:pPr>
        <w:spacing w:after="19" w:line="259" w:lineRule="auto"/>
        <w:ind w:left="749" w:firstLine="0"/>
        <w:rPr>
          <w:sz w:val="22"/>
        </w:rPr>
      </w:pPr>
      <w:r w:rsidRPr="00A33608">
        <w:rPr>
          <w:sz w:val="22"/>
        </w:rPr>
        <w:t xml:space="preserve"> </w:t>
      </w:r>
    </w:p>
    <w:p w14:paraId="718D9909" w14:textId="77777777" w:rsidR="00A33608" w:rsidRPr="00A33608" w:rsidRDefault="00A33608" w:rsidP="00A33608">
      <w:pPr>
        <w:numPr>
          <w:ilvl w:val="0"/>
          <w:numId w:val="2"/>
        </w:numPr>
        <w:spacing w:after="5" w:line="270" w:lineRule="auto"/>
        <w:rPr>
          <w:sz w:val="22"/>
        </w:rPr>
      </w:pPr>
      <w:r w:rsidRPr="00A33608">
        <w:rPr>
          <w:sz w:val="22"/>
        </w:rPr>
        <w:t xml:space="preserve">allow 5 school days for the review to be carried out, to make any necessary changes to marks and to inform the candidate of the outcome, all before the awarding body’s deadline </w:t>
      </w:r>
    </w:p>
    <w:p w14:paraId="6034D538" w14:textId="77777777" w:rsidR="00A33608" w:rsidRPr="00A33608" w:rsidRDefault="00A33608" w:rsidP="00A33608">
      <w:pPr>
        <w:spacing w:line="259" w:lineRule="auto"/>
        <w:ind w:left="754" w:firstLine="0"/>
        <w:rPr>
          <w:sz w:val="22"/>
        </w:rPr>
      </w:pPr>
      <w:r w:rsidRPr="00A33608">
        <w:rPr>
          <w:sz w:val="22"/>
        </w:rPr>
        <w:t xml:space="preserve"> </w:t>
      </w:r>
    </w:p>
    <w:p w14:paraId="65E4B55C" w14:textId="77777777" w:rsidR="00A33608" w:rsidRPr="00A33608" w:rsidRDefault="00A33608" w:rsidP="00A33608">
      <w:pPr>
        <w:numPr>
          <w:ilvl w:val="0"/>
          <w:numId w:val="2"/>
        </w:numPr>
        <w:spacing w:after="6" w:line="268" w:lineRule="auto"/>
        <w:rPr>
          <w:sz w:val="22"/>
        </w:rPr>
      </w:pPr>
      <w:r w:rsidRPr="00A33608">
        <w:rPr>
          <w:sz w:val="22"/>
        </w:rPr>
        <w:t xml:space="preserve">ensure that the review of marking is carried out by an assessor who has appropriate competence, has had no previous involvement in the assessment of that candidate and has no personal interest in the review </w:t>
      </w:r>
    </w:p>
    <w:p w14:paraId="120E7978" w14:textId="77777777" w:rsidR="00A33608" w:rsidRPr="00A33608" w:rsidRDefault="00A33608" w:rsidP="00A33608">
      <w:pPr>
        <w:spacing w:line="259" w:lineRule="auto"/>
        <w:ind w:left="754" w:firstLine="0"/>
        <w:rPr>
          <w:sz w:val="22"/>
        </w:rPr>
      </w:pPr>
      <w:r w:rsidRPr="00A33608">
        <w:rPr>
          <w:sz w:val="22"/>
        </w:rPr>
        <w:t xml:space="preserve"> </w:t>
      </w:r>
    </w:p>
    <w:p w14:paraId="5056AB69" w14:textId="77777777" w:rsidR="00A33608" w:rsidRPr="00A33608" w:rsidRDefault="00A33608" w:rsidP="00A33608">
      <w:pPr>
        <w:numPr>
          <w:ilvl w:val="0"/>
          <w:numId w:val="2"/>
        </w:numPr>
        <w:spacing w:after="5" w:line="270" w:lineRule="auto"/>
        <w:rPr>
          <w:sz w:val="22"/>
        </w:rPr>
      </w:pPr>
      <w:r w:rsidRPr="00A33608">
        <w:rPr>
          <w:sz w:val="22"/>
        </w:rPr>
        <w:t xml:space="preserve">instruct the reviewer to ensure that the candidate’s mark is consistent with the standard set by the centre </w:t>
      </w:r>
    </w:p>
    <w:p w14:paraId="27FACB8A" w14:textId="77777777" w:rsidR="00A33608" w:rsidRPr="00A33608" w:rsidRDefault="00A33608" w:rsidP="00A33608">
      <w:pPr>
        <w:spacing w:line="259" w:lineRule="auto"/>
        <w:ind w:left="754" w:firstLine="0"/>
        <w:rPr>
          <w:sz w:val="22"/>
        </w:rPr>
      </w:pPr>
      <w:r w:rsidRPr="00A33608">
        <w:rPr>
          <w:sz w:val="22"/>
        </w:rPr>
        <w:t xml:space="preserve"> </w:t>
      </w:r>
    </w:p>
    <w:p w14:paraId="5B5F324A" w14:textId="77777777" w:rsidR="00A33608" w:rsidRPr="00A33608" w:rsidRDefault="00A33608" w:rsidP="00A33608">
      <w:pPr>
        <w:numPr>
          <w:ilvl w:val="0"/>
          <w:numId w:val="2"/>
        </w:numPr>
        <w:spacing w:after="128" w:line="270" w:lineRule="auto"/>
        <w:rPr>
          <w:sz w:val="22"/>
        </w:rPr>
      </w:pPr>
      <w:r w:rsidRPr="00A33608">
        <w:rPr>
          <w:sz w:val="22"/>
        </w:rPr>
        <w:t xml:space="preserve">inform the candidate in writing of the outcome of the review of the centre’s marking </w:t>
      </w:r>
    </w:p>
    <w:p w14:paraId="6E1933D2" w14:textId="77777777" w:rsidR="00A33608" w:rsidRPr="00A33608" w:rsidRDefault="00A33608" w:rsidP="00A33608">
      <w:pPr>
        <w:spacing w:after="139" w:line="259" w:lineRule="auto"/>
        <w:ind w:left="34" w:firstLine="0"/>
        <w:rPr>
          <w:sz w:val="22"/>
        </w:rPr>
      </w:pPr>
      <w:r w:rsidRPr="00A33608">
        <w:rPr>
          <w:sz w:val="22"/>
        </w:rPr>
        <w:t xml:space="preserve"> </w:t>
      </w:r>
    </w:p>
    <w:p w14:paraId="57E5F18E" w14:textId="77777777" w:rsidR="00A33608" w:rsidRPr="00A33608" w:rsidRDefault="00A33608" w:rsidP="00A33608">
      <w:pPr>
        <w:spacing w:after="123" w:line="268" w:lineRule="auto"/>
        <w:ind w:left="34" w:right="20" w:firstLine="0"/>
        <w:jc w:val="both"/>
        <w:rPr>
          <w:sz w:val="22"/>
        </w:rPr>
      </w:pPr>
      <w:r w:rsidRPr="00A33608">
        <w:rPr>
          <w:sz w:val="22"/>
        </w:rPr>
        <w:t xml:space="preserve">The outcome of the review of the centre’s marking will be made known to the head of centre who will have the final decision if there is any disagreement on the mark to be submitted to the awarding body.  A written record of the review will be kept and made available to the awarding body upon request. </w:t>
      </w:r>
    </w:p>
    <w:p w14:paraId="2B70AE94" w14:textId="77777777" w:rsidR="00A33608" w:rsidRPr="00A33608" w:rsidRDefault="00A33608" w:rsidP="00A33608">
      <w:pPr>
        <w:spacing w:after="128" w:line="270" w:lineRule="auto"/>
        <w:ind w:left="39" w:hanging="5"/>
        <w:rPr>
          <w:sz w:val="22"/>
        </w:rPr>
      </w:pPr>
      <w:r w:rsidRPr="00A33608">
        <w:rPr>
          <w:sz w:val="22"/>
        </w:rPr>
        <w:t xml:space="preserve">The awarding body will be informed if the centre does not accept the outcome of a review. </w:t>
      </w:r>
    </w:p>
    <w:p w14:paraId="1CE61D03" w14:textId="77777777" w:rsidR="00A33608" w:rsidRPr="00A33608" w:rsidRDefault="00A33608" w:rsidP="00A33608">
      <w:pPr>
        <w:spacing w:after="5" w:line="270" w:lineRule="auto"/>
        <w:ind w:left="39" w:hanging="5"/>
        <w:rPr>
          <w:sz w:val="22"/>
        </w:rPr>
      </w:pPr>
      <w:r w:rsidRPr="00A33608">
        <w:rPr>
          <w:sz w:val="22"/>
        </w:rPr>
        <w:t xml:space="preserve">The moderation process carried out by the awarding bodies may result in a mark change, either upwards or downwards, even after an internal review.  The internal review process is in place to ensure consistency of marking within the centre, whereas moderation by the awarding body ensures that centre marking is line with national standards.  The mark submitted to the awarding body is subject to change and should therefore be considered provisional. </w:t>
      </w:r>
    </w:p>
    <w:p w14:paraId="42F3CD3D" w14:textId="77777777" w:rsidR="00A33608" w:rsidRPr="00A33608" w:rsidRDefault="00A33608" w:rsidP="00A33608">
      <w:pPr>
        <w:spacing w:after="19" w:line="259" w:lineRule="auto"/>
        <w:ind w:left="34" w:firstLine="0"/>
        <w:rPr>
          <w:sz w:val="22"/>
        </w:rPr>
      </w:pPr>
      <w:r w:rsidRPr="00A33608">
        <w:rPr>
          <w:sz w:val="22"/>
        </w:rPr>
        <w:t xml:space="preserve"> </w:t>
      </w:r>
    </w:p>
    <w:p w14:paraId="1E156C23" w14:textId="77777777" w:rsidR="00A33608" w:rsidRPr="00A33608" w:rsidRDefault="00A33608" w:rsidP="00A33608">
      <w:pPr>
        <w:keepNext/>
        <w:keepLines/>
        <w:spacing w:line="269" w:lineRule="auto"/>
        <w:ind w:left="29"/>
        <w:outlineLvl w:val="0"/>
        <w:rPr>
          <w:b/>
          <w:sz w:val="22"/>
        </w:rPr>
      </w:pPr>
      <w:r w:rsidRPr="00A33608">
        <w:rPr>
          <w:b/>
          <w:sz w:val="22"/>
        </w:rPr>
        <w:t>Appeal Stages: Stage One</w:t>
      </w:r>
      <w:r w:rsidRPr="00A33608">
        <w:rPr>
          <w:sz w:val="22"/>
        </w:rPr>
        <w:t xml:space="preserve"> </w:t>
      </w:r>
    </w:p>
    <w:p w14:paraId="36E23F6D" w14:textId="6A218E83" w:rsidR="00A33608" w:rsidRPr="00A33608" w:rsidRDefault="00A33608" w:rsidP="00A33608">
      <w:pPr>
        <w:spacing w:after="5" w:line="270" w:lineRule="auto"/>
        <w:ind w:left="39" w:hanging="5"/>
        <w:rPr>
          <w:sz w:val="22"/>
        </w:rPr>
      </w:pPr>
      <w:r w:rsidRPr="00A33608">
        <w:rPr>
          <w:sz w:val="22"/>
        </w:rPr>
        <w:t xml:space="preserve">The candidate should appeal </w:t>
      </w:r>
      <w:r w:rsidR="00D76D34">
        <w:rPr>
          <w:sz w:val="22"/>
        </w:rPr>
        <w:t xml:space="preserve">to the </w:t>
      </w:r>
      <w:bookmarkStart w:id="0" w:name="_Hlk87735540"/>
      <w:r w:rsidR="00D76D34">
        <w:rPr>
          <w:sz w:val="22"/>
        </w:rPr>
        <w:t>moderator</w:t>
      </w:r>
      <w:bookmarkEnd w:id="0"/>
      <w:r w:rsidR="00D76D34">
        <w:rPr>
          <w:sz w:val="22"/>
        </w:rPr>
        <w:t xml:space="preserve"> </w:t>
      </w:r>
      <w:r w:rsidRPr="00A33608">
        <w:rPr>
          <w:sz w:val="22"/>
        </w:rPr>
        <w:t xml:space="preserve">in writing </w:t>
      </w:r>
      <w:r w:rsidRPr="00A33608">
        <w:rPr>
          <w:b/>
          <w:sz w:val="22"/>
        </w:rPr>
        <w:t>within one week</w:t>
      </w:r>
      <w:r w:rsidRPr="00A33608">
        <w:rPr>
          <w:sz w:val="22"/>
        </w:rPr>
        <w:t xml:space="preserve"> of being informed of their marks. The </w:t>
      </w:r>
      <w:r w:rsidR="00D76D34">
        <w:rPr>
          <w:sz w:val="22"/>
        </w:rPr>
        <w:t>moderator</w:t>
      </w:r>
      <w:r w:rsidR="00D76D34" w:rsidRPr="00A33608">
        <w:rPr>
          <w:sz w:val="22"/>
        </w:rPr>
        <w:t xml:space="preserve"> </w:t>
      </w:r>
      <w:r w:rsidRPr="00A33608">
        <w:rPr>
          <w:sz w:val="22"/>
        </w:rPr>
        <w:t xml:space="preserve">must inform their subject </w:t>
      </w:r>
      <w:r w:rsidR="00D76D34">
        <w:rPr>
          <w:sz w:val="22"/>
        </w:rPr>
        <w:t xml:space="preserve">head/teacher </w:t>
      </w:r>
      <w:r w:rsidRPr="00A33608">
        <w:rPr>
          <w:sz w:val="22"/>
        </w:rPr>
        <w:t xml:space="preserve">that an appeal has been made and pass the written record to them. A written reply must be given by the </w:t>
      </w:r>
      <w:r w:rsidR="00D76D34">
        <w:rPr>
          <w:sz w:val="22"/>
        </w:rPr>
        <w:t>moderator</w:t>
      </w:r>
      <w:r w:rsidRPr="00A33608">
        <w:rPr>
          <w:sz w:val="22"/>
        </w:rPr>
        <w:t xml:space="preserve"> explaining their decision within one week of receiving the appeal from the candidate. If the candidate is not satisfied with the response from the </w:t>
      </w:r>
      <w:r w:rsidR="00D76D34">
        <w:rPr>
          <w:sz w:val="22"/>
        </w:rPr>
        <w:t>moderator</w:t>
      </w:r>
      <w:r w:rsidRPr="00A33608">
        <w:rPr>
          <w:sz w:val="22"/>
        </w:rPr>
        <w:t xml:space="preserve">: </w:t>
      </w:r>
    </w:p>
    <w:p w14:paraId="20A801BB" w14:textId="77777777" w:rsidR="00A33608" w:rsidRPr="00A33608" w:rsidRDefault="00A33608" w:rsidP="00A33608">
      <w:pPr>
        <w:spacing w:line="259" w:lineRule="auto"/>
        <w:ind w:left="34" w:firstLine="0"/>
        <w:rPr>
          <w:sz w:val="22"/>
        </w:rPr>
      </w:pPr>
      <w:r w:rsidRPr="00A33608">
        <w:rPr>
          <w:sz w:val="22"/>
        </w:rPr>
        <w:t xml:space="preserve"> </w:t>
      </w:r>
    </w:p>
    <w:p w14:paraId="68572132" w14:textId="77777777" w:rsidR="00A33608" w:rsidRPr="00A33608" w:rsidRDefault="00A33608" w:rsidP="00A33608">
      <w:pPr>
        <w:keepNext/>
        <w:keepLines/>
        <w:spacing w:line="269" w:lineRule="auto"/>
        <w:ind w:left="29"/>
        <w:outlineLvl w:val="0"/>
        <w:rPr>
          <w:b/>
          <w:sz w:val="22"/>
        </w:rPr>
      </w:pPr>
      <w:r w:rsidRPr="00A33608">
        <w:rPr>
          <w:b/>
          <w:sz w:val="22"/>
        </w:rPr>
        <w:lastRenderedPageBreak/>
        <w:t xml:space="preserve">Stage Two </w:t>
      </w:r>
    </w:p>
    <w:p w14:paraId="71A17931" w14:textId="23C2561D" w:rsidR="00A33608" w:rsidRPr="00A33608" w:rsidRDefault="00A33608" w:rsidP="00A33608">
      <w:pPr>
        <w:spacing w:after="5" w:line="270" w:lineRule="auto"/>
        <w:ind w:left="39" w:hanging="5"/>
        <w:rPr>
          <w:sz w:val="22"/>
        </w:rPr>
      </w:pPr>
      <w:r w:rsidRPr="00A33608">
        <w:rPr>
          <w:sz w:val="22"/>
        </w:rPr>
        <w:t xml:space="preserve">The candidate should contact the </w:t>
      </w:r>
      <w:r w:rsidR="00D76D34">
        <w:rPr>
          <w:sz w:val="22"/>
        </w:rPr>
        <w:t>HOC</w:t>
      </w:r>
      <w:r w:rsidRPr="00A33608">
        <w:rPr>
          <w:sz w:val="22"/>
        </w:rPr>
        <w:t xml:space="preserve"> </w:t>
      </w:r>
      <w:r w:rsidRPr="00A33608">
        <w:rPr>
          <w:b/>
          <w:sz w:val="22"/>
        </w:rPr>
        <w:t>within one week</w:t>
      </w:r>
      <w:r w:rsidRPr="00A33608">
        <w:rPr>
          <w:sz w:val="22"/>
        </w:rPr>
        <w:t xml:space="preserve"> of the </w:t>
      </w:r>
      <w:r w:rsidR="00D76D34">
        <w:rPr>
          <w:sz w:val="22"/>
        </w:rPr>
        <w:t>moderator</w:t>
      </w:r>
      <w:r w:rsidRPr="00A33608">
        <w:rPr>
          <w:sz w:val="22"/>
        </w:rPr>
        <w:t xml:space="preserve">’s response. The </w:t>
      </w:r>
      <w:r w:rsidR="00D76D34">
        <w:rPr>
          <w:sz w:val="22"/>
        </w:rPr>
        <w:t>HOC</w:t>
      </w:r>
      <w:r w:rsidRPr="00A33608">
        <w:rPr>
          <w:sz w:val="22"/>
        </w:rPr>
        <w:t xml:space="preserve"> will review the </w:t>
      </w:r>
      <w:r w:rsidR="00D76D34">
        <w:rPr>
          <w:sz w:val="22"/>
        </w:rPr>
        <w:t>moderator</w:t>
      </w:r>
      <w:r w:rsidRPr="00A33608">
        <w:rPr>
          <w:sz w:val="22"/>
        </w:rPr>
        <w:t xml:space="preserve">’s decision and the assessment evidence. The Head of </w:t>
      </w:r>
      <w:r w:rsidR="00D76D34">
        <w:rPr>
          <w:sz w:val="22"/>
        </w:rPr>
        <w:t xml:space="preserve">Centre </w:t>
      </w:r>
      <w:r w:rsidRPr="00A33608">
        <w:rPr>
          <w:sz w:val="22"/>
        </w:rPr>
        <w:t xml:space="preserve">will give a written response to the candidate within one week of receiving the request from the candidate. </w:t>
      </w:r>
    </w:p>
    <w:p w14:paraId="5AB33A92" w14:textId="77777777" w:rsidR="00A33608" w:rsidRPr="00A33608" w:rsidRDefault="00A33608" w:rsidP="00A33608">
      <w:pPr>
        <w:spacing w:after="14" w:line="259" w:lineRule="auto"/>
        <w:ind w:left="34" w:firstLine="0"/>
        <w:rPr>
          <w:sz w:val="22"/>
        </w:rPr>
      </w:pPr>
      <w:r w:rsidRPr="00A33608">
        <w:rPr>
          <w:sz w:val="22"/>
        </w:rPr>
        <w:t xml:space="preserve"> </w:t>
      </w:r>
    </w:p>
    <w:p w14:paraId="28DAD0ED" w14:textId="77777777" w:rsidR="00A33608" w:rsidRPr="00A33608" w:rsidRDefault="00A33608" w:rsidP="00A33608">
      <w:pPr>
        <w:keepNext/>
        <w:keepLines/>
        <w:spacing w:after="214" w:line="269" w:lineRule="auto"/>
        <w:ind w:left="302" w:hanging="283"/>
        <w:outlineLvl w:val="0"/>
        <w:rPr>
          <w:b/>
          <w:sz w:val="22"/>
        </w:rPr>
      </w:pPr>
      <w:r w:rsidRPr="00A33608">
        <w:rPr>
          <w:b/>
          <w:sz w:val="22"/>
        </w:rPr>
        <w:t xml:space="preserve">2. Post-results services and appeals including support a clerical check, a review of marking, a review of moderation or an appeal </w:t>
      </w:r>
    </w:p>
    <w:p w14:paraId="6D8DDE6D" w14:textId="77777777" w:rsidR="00A33608" w:rsidRPr="00A33608" w:rsidRDefault="00A33608" w:rsidP="00A33608">
      <w:pPr>
        <w:spacing w:after="163" w:line="270" w:lineRule="auto"/>
        <w:ind w:left="39" w:hanging="5"/>
        <w:rPr>
          <w:sz w:val="22"/>
        </w:rPr>
      </w:pPr>
      <w:r w:rsidRPr="00A33608">
        <w:rPr>
          <w:sz w:val="22"/>
        </w:rPr>
        <w:t>This procedure confirms Blessed Education’s compliance with JCQ’s General Regulations for Approved Centres 2021-2022 (section 5.13)</w:t>
      </w:r>
      <w:r w:rsidRPr="00A33608">
        <w:rPr>
          <w:i/>
          <w:sz w:val="22"/>
        </w:rPr>
        <w:t xml:space="preserve"> </w:t>
      </w:r>
      <w:r w:rsidRPr="00A33608">
        <w:rPr>
          <w:sz w:val="22"/>
        </w:rPr>
        <w:t xml:space="preserve">that the centre will:  </w:t>
      </w:r>
    </w:p>
    <w:p w14:paraId="769ADCA0" w14:textId="77777777" w:rsidR="00A33608" w:rsidRPr="00A33608" w:rsidRDefault="00A33608" w:rsidP="00A33608">
      <w:pPr>
        <w:spacing w:after="121" w:line="270" w:lineRule="auto"/>
        <w:ind w:left="39" w:hanging="5"/>
        <w:rPr>
          <w:sz w:val="22"/>
        </w:rPr>
      </w:pPr>
      <w:r w:rsidRPr="00A33608">
        <w:rPr>
          <w:sz w:val="22"/>
        </w:rPr>
        <w:t xml:space="preserve">Following the issue of results, awarding bodies make post-results services available. Information on these are available to candidates on results days, are requested through the exams officer and paid for by the candidate. </w:t>
      </w:r>
    </w:p>
    <w:p w14:paraId="2E0EEF05" w14:textId="77777777" w:rsidR="00A33608" w:rsidRPr="00A33608" w:rsidRDefault="00A33608" w:rsidP="00A33608">
      <w:pPr>
        <w:spacing w:after="126" w:line="270" w:lineRule="auto"/>
        <w:ind w:left="39" w:hanging="5"/>
        <w:rPr>
          <w:sz w:val="22"/>
        </w:rPr>
      </w:pPr>
      <w:r w:rsidRPr="00A33608">
        <w:rPr>
          <w:sz w:val="22"/>
        </w:rPr>
        <w:t xml:space="preserve">Candidates are also informed of the arrangements for post-results services. If the centre or a candidate (or his/her parent/carer) has a concern and believes a result may not be accurate, post-results services are considered.  </w:t>
      </w:r>
    </w:p>
    <w:p w14:paraId="0DF46744" w14:textId="77777777" w:rsidR="00A33608" w:rsidRPr="00A33608" w:rsidRDefault="00A33608" w:rsidP="00A33608">
      <w:pPr>
        <w:spacing w:after="124" w:line="270" w:lineRule="auto"/>
        <w:ind w:left="39" w:hanging="5"/>
        <w:rPr>
          <w:sz w:val="22"/>
        </w:rPr>
      </w:pPr>
      <w:r w:rsidRPr="00A33608">
        <w:rPr>
          <w:sz w:val="22"/>
        </w:rPr>
        <w:t xml:space="preserve">The JCQ post-results services currently available are detailed below. </w:t>
      </w:r>
    </w:p>
    <w:p w14:paraId="742A4403" w14:textId="77777777" w:rsidR="00A33608" w:rsidRPr="00A33608" w:rsidRDefault="00A33608" w:rsidP="00A33608">
      <w:pPr>
        <w:spacing w:after="42" w:line="269" w:lineRule="auto"/>
        <w:ind w:left="29"/>
        <w:rPr>
          <w:sz w:val="22"/>
        </w:rPr>
      </w:pPr>
      <w:r w:rsidRPr="00A33608">
        <w:rPr>
          <w:b/>
          <w:sz w:val="22"/>
        </w:rPr>
        <w:t>Reviews of Results</w:t>
      </w:r>
      <w:r w:rsidRPr="00A33608">
        <w:rPr>
          <w:sz w:val="22"/>
        </w:rPr>
        <w:t xml:space="preserve"> (RoRs):</w:t>
      </w:r>
      <w:r w:rsidRPr="00A33608">
        <w:rPr>
          <w:b/>
          <w:sz w:val="22"/>
        </w:rPr>
        <w:t xml:space="preserve"> </w:t>
      </w:r>
    </w:p>
    <w:p w14:paraId="14801CA8" w14:textId="77777777" w:rsidR="00A33608" w:rsidRPr="00A33608" w:rsidRDefault="00A33608" w:rsidP="00A33608">
      <w:pPr>
        <w:numPr>
          <w:ilvl w:val="0"/>
          <w:numId w:val="3"/>
        </w:numPr>
        <w:spacing w:after="5" w:line="270" w:lineRule="auto"/>
        <w:rPr>
          <w:sz w:val="22"/>
        </w:rPr>
      </w:pPr>
      <w:r w:rsidRPr="00A33608">
        <w:rPr>
          <w:sz w:val="22"/>
        </w:rPr>
        <w:t>Service 1 (Clerical re-check)</w:t>
      </w:r>
      <w:r w:rsidRPr="00A33608">
        <w:rPr>
          <w:b/>
          <w:sz w:val="22"/>
        </w:rPr>
        <w:t xml:space="preserve"> </w:t>
      </w:r>
    </w:p>
    <w:p w14:paraId="11D80C5C" w14:textId="77777777" w:rsidR="00A33608" w:rsidRPr="00A33608" w:rsidRDefault="00A33608" w:rsidP="00A33608">
      <w:pPr>
        <w:spacing w:after="48" w:line="259" w:lineRule="auto"/>
        <w:ind w:left="164" w:right="263"/>
        <w:jc w:val="center"/>
        <w:rPr>
          <w:sz w:val="22"/>
        </w:rPr>
      </w:pPr>
      <w:r w:rsidRPr="00A33608">
        <w:rPr>
          <w:sz w:val="22"/>
        </w:rPr>
        <w:t>This is the only service that can be requested for objective tests (multiple choice tests)</w:t>
      </w:r>
      <w:r w:rsidRPr="00A33608">
        <w:rPr>
          <w:b/>
          <w:sz w:val="22"/>
        </w:rPr>
        <w:t xml:space="preserve"> </w:t>
      </w:r>
    </w:p>
    <w:p w14:paraId="285EE929" w14:textId="77777777" w:rsidR="00A33608" w:rsidRPr="00A33608" w:rsidRDefault="00A33608" w:rsidP="00A33608">
      <w:pPr>
        <w:numPr>
          <w:ilvl w:val="0"/>
          <w:numId w:val="3"/>
        </w:numPr>
        <w:spacing w:after="5" w:line="270" w:lineRule="auto"/>
        <w:rPr>
          <w:sz w:val="22"/>
        </w:rPr>
      </w:pPr>
      <w:r w:rsidRPr="00A33608">
        <w:rPr>
          <w:sz w:val="22"/>
        </w:rPr>
        <w:t>Service 2 (Review of marking)</w:t>
      </w:r>
      <w:r w:rsidRPr="00A33608">
        <w:rPr>
          <w:b/>
          <w:sz w:val="22"/>
        </w:rPr>
        <w:t xml:space="preserve"> </w:t>
      </w:r>
    </w:p>
    <w:p w14:paraId="5C238529" w14:textId="77777777" w:rsidR="00A33608" w:rsidRPr="00A33608" w:rsidRDefault="00A33608" w:rsidP="00A33608">
      <w:pPr>
        <w:numPr>
          <w:ilvl w:val="0"/>
          <w:numId w:val="3"/>
        </w:numPr>
        <w:spacing w:after="5" w:line="270" w:lineRule="auto"/>
        <w:rPr>
          <w:sz w:val="22"/>
        </w:rPr>
      </w:pPr>
      <w:r w:rsidRPr="00A33608">
        <w:rPr>
          <w:sz w:val="22"/>
        </w:rPr>
        <w:t xml:space="preserve">Priority Service 2 (Review of marking)  </w:t>
      </w:r>
    </w:p>
    <w:p w14:paraId="59B869BC" w14:textId="77777777" w:rsidR="00A33608" w:rsidRPr="00A33608" w:rsidRDefault="00A33608" w:rsidP="00A33608">
      <w:pPr>
        <w:spacing w:after="42" w:line="268" w:lineRule="auto"/>
        <w:ind w:left="754" w:right="867" w:firstLine="0"/>
        <w:jc w:val="both"/>
        <w:rPr>
          <w:sz w:val="22"/>
        </w:rPr>
      </w:pPr>
      <w:r w:rsidRPr="00A33608">
        <w:rPr>
          <w:sz w:val="22"/>
        </w:rPr>
        <w:t>This service is only available for externally assessed components of GCE A-level specifications (an individual awarding body may also offer this priority service for other qualifications)</w:t>
      </w:r>
      <w:r w:rsidRPr="00A33608">
        <w:rPr>
          <w:b/>
          <w:sz w:val="22"/>
        </w:rPr>
        <w:t xml:space="preserve"> </w:t>
      </w:r>
    </w:p>
    <w:p w14:paraId="12BD2419" w14:textId="77777777" w:rsidR="00A33608" w:rsidRPr="00A33608" w:rsidRDefault="00A33608" w:rsidP="00A33608">
      <w:pPr>
        <w:numPr>
          <w:ilvl w:val="0"/>
          <w:numId w:val="3"/>
        </w:numPr>
        <w:spacing w:after="5" w:line="270" w:lineRule="auto"/>
        <w:rPr>
          <w:sz w:val="22"/>
        </w:rPr>
      </w:pPr>
      <w:r w:rsidRPr="00A33608">
        <w:rPr>
          <w:sz w:val="22"/>
        </w:rPr>
        <w:t xml:space="preserve">Service 3 (Review of moderation) </w:t>
      </w:r>
      <w:r w:rsidRPr="00A33608">
        <w:rPr>
          <w:b/>
          <w:sz w:val="22"/>
        </w:rPr>
        <w:t xml:space="preserve"> </w:t>
      </w:r>
    </w:p>
    <w:p w14:paraId="7D1E7B8A" w14:textId="77777777" w:rsidR="00A33608" w:rsidRPr="00A33608" w:rsidRDefault="00A33608" w:rsidP="00772715">
      <w:pPr>
        <w:spacing w:after="36" w:line="390" w:lineRule="auto"/>
        <w:ind w:left="34" w:right="771" w:firstLine="720"/>
        <w:rPr>
          <w:sz w:val="22"/>
        </w:rPr>
      </w:pPr>
      <w:r w:rsidRPr="00A33608">
        <w:rPr>
          <w:sz w:val="22"/>
        </w:rPr>
        <w:t>This service is not available to an individual candidate</w:t>
      </w:r>
      <w:r w:rsidRPr="00A33608">
        <w:rPr>
          <w:b/>
          <w:sz w:val="22"/>
        </w:rPr>
        <w:t xml:space="preserve"> Access to Scripts</w:t>
      </w:r>
      <w:r w:rsidRPr="00A33608">
        <w:rPr>
          <w:sz w:val="22"/>
        </w:rPr>
        <w:t xml:space="preserve"> (ATS): </w:t>
      </w:r>
    </w:p>
    <w:p w14:paraId="157660A3" w14:textId="77777777" w:rsidR="00A33608" w:rsidRPr="00A33608" w:rsidRDefault="00A33608" w:rsidP="00A33608">
      <w:pPr>
        <w:numPr>
          <w:ilvl w:val="0"/>
          <w:numId w:val="3"/>
        </w:numPr>
        <w:spacing w:after="5" w:line="270" w:lineRule="auto"/>
        <w:rPr>
          <w:sz w:val="22"/>
        </w:rPr>
      </w:pPr>
      <w:r w:rsidRPr="00A33608">
        <w:rPr>
          <w:sz w:val="22"/>
        </w:rPr>
        <w:t xml:space="preserve">Copies of scripts to support reviews of marking  </w:t>
      </w:r>
    </w:p>
    <w:p w14:paraId="7965F84C" w14:textId="77777777" w:rsidR="00A33608" w:rsidRPr="00A33608" w:rsidRDefault="00A33608" w:rsidP="00A33608">
      <w:pPr>
        <w:numPr>
          <w:ilvl w:val="0"/>
          <w:numId w:val="3"/>
        </w:numPr>
        <w:spacing w:after="5" w:line="270" w:lineRule="auto"/>
        <w:rPr>
          <w:sz w:val="22"/>
        </w:rPr>
      </w:pPr>
      <w:r w:rsidRPr="00A33608">
        <w:rPr>
          <w:sz w:val="22"/>
        </w:rPr>
        <w:t xml:space="preserve">copies of scripts to support teaching and learning </w:t>
      </w:r>
    </w:p>
    <w:p w14:paraId="57F36675" w14:textId="77777777" w:rsidR="00A33608" w:rsidRPr="00A33608" w:rsidRDefault="00A33608" w:rsidP="00A33608">
      <w:pPr>
        <w:spacing w:line="259" w:lineRule="auto"/>
        <w:ind w:left="754" w:firstLine="0"/>
        <w:rPr>
          <w:sz w:val="22"/>
        </w:rPr>
      </w:pPr>
      <w:r w:rsidRPr="00A33608">
        <w:rPr>
          <w:sz w:val="22"/>
        </w:rPr>
        <w:t xml:space="preserve"> </w:t>
      </w:r>
    </w:p>
    <w:p w14:paraId="2FAE713E" w14:textId="77777777" w:rsidR="00A33608" w:rsidRPr="00A33608" w:rsidRDefault="00A33608" w:rsidP="00A33608">
      <w:pPr>
        <w:spacing w:after="6" w:line="268" w:lineRule="auto"/>
        <w:ind w:left="34" w:right="218" w:firstLine="0"/>
        <w:jc w:val="both"/>
        <w:rPr>
          <w:sz w:val="22"/>
        </w:rPr>
      </w:pPr>
      <w:r w:rsidRPr="00A33608">
        <w:rPr>
          <w:sz w:val="22"/>
        </w:rPr>
        <w:t xml:space="preserve">Where a concern is expressed that a particular result may not be accurate, the centre will look at the marks awarded for each component part of the qualification alongside any mark schemes, relevant result reports, grade boundary information etc. when made available by the awarding body to determine if the centre supports any concerns. </w:t>
      </w:r>
      <w:r w:rsidRPr="00A33608">
        <w:rPr>
          <w:b/>
          <w:sz w:val="22"/>
        </w:rPr>
        <w:t xml:space="preserve"> </w:t>
      </w:r>
    </w:p>
    <w:p w14:paraId="523B3017" w14:textId="77777777" w:rsidR="00A33608" w:rsidRPr="00A33608" w:rsidRDefault="00A33608" w:rsidP="00A33608">
      <w:pPr>
        <w:spacing w:after="5" w:line="270" w:lineRule="auto"/>
        <w:ind w:left="39" w:hanging="5"/>
        <w:rPr>
          <w:sz w:val="22"/>
        </w:rPr>
      </w:pPr>
      <w:r w:rsidRPr="00A33608">
        <w:rPr>
          <w:sz w:val="22"/>
        </w:rPr>
        <w:t xml:space="preserve">For written components that contributed to the final result, the centre will: </w:t>
      </w:r>
    </w:p>
    <w:p w14:paraId="43B0B0A8" w14:textId="7524A93A" w:rsidR="00A33608" w:rsidRPr="00A33608" w:rsidRDefault="00A33608" w:rsidP="00A33608">
      <w:pPr>
        <w:numPr>
          <w:ilvl w:val="0"/>
          <w:numId w:val="4"/>
        </w:numPr>
        <w:spacing w:after="5" w:line="270" w:lineRule="auto"/>
        <w:rPr>
          <w:sz w:val="22"/>
        </w:rPr>
      </w:pPr>
      <w:r w:rsidRPr="00A33608">
        <w:rPr>
          <w:sz w:val="22"/>
        </w:rPr>
        <w:t xml:space="preserve">Where a place a university or </w:t>
      </w:r>
      <w:r w:rsidR="006E7A90">
        <w:rPr>
          <w:sz w:val="22"/>
        </w:rPr>
        <w:t>Centre</w:t>
      </w:r>
      <w:r w:rsidRPr="00A33608">
        <w:rPr>
          <w:sz w:val="22"/>
        </w:rPr>
        <w:t xml:space="preserve"> is at risk, consider supporting a request for a Priority Service 2 review of marking  </w:t>
      </w:r>
    </w:p>
    <w:p w14:paraId="6C75EFC0" w14:textId="77777777" w:rsidR="00A33608" w:rsidRPr="00A33608" w:rsidRDefault="00A33608" w:rsidP="00A33608">
      <w:pPr>
        <w:numPr>
          <w:ilvl w:val="0"/>
          <w:numId w:val="4"/>
        </w:numPr>
        <w:spacing w:after="5" w:line="270" w:lineRule="auto"/>
        <w:rPr>
          <w:sz w:val="22"/>
        </w:rPr>
      </w:pPr>
      <w:r w:rsidRPr="00A33608">
        <w:rPr>
          <w:sz w:val="22"/>
        </w:rPr>
        <w:t xml:space="preserve">In all other instances, consider accessing the script by: </w:t>
      </w:r>
    </w:p>
    <w:p w14:paraId="037B86F9" w14:textId="77777777" w:rsidR="00A33608" w:rsidRPr="00A33608" w:rsidRDefault="00A33608" w:rsidP="00A33608">
      <w:pPr>
        <w:numPr>
          <w:ilvl w:val="1"/>
          <w:numId w:val="4"/>
        </w:numPr>
        <w:spacing w:after="5" w:line="270" w:lineRule="auto"/>
        <w:rPr>
          <w:sz w:val="22"/>
        </w:rPr>
      </w:pPr>
      <w:r w:rsidRPr="00A33608">
        <w:rPr>
          <w:sz w:val="22"/>
        </w:rPr>
        <w:t xml:space="preserve">(where the service is made available by the awarding body) requesting a priority copy of the candidate’s script to support a review of marking by the awarding body deadline or  </w:t>
      </w:r>
    </w:p>
    <w:p w14:paraId="34F5B96D" w14:textId="77777777" w:rsidR="00A33608" w:rsidRPr="00A33608" w:rsidRDefault="00A33608" w:rsidP="00A33608">
      <w:pPr>
        <w:numPr>
          <w:ilvl w:val="1"/>
          <w:numId w:val="4"/>
        </w:numPr>
        <w:spacing w:after="5" w:line="270" w:lineRule="auto"/>
        <w:rPr>
          <w:sz w:val="22"/>
        </w:rPr>
      </w:pPr>
      <w:r w:rsidRPr="00A33608">
        <w:rPr>
          <w:sz w:val="22"/>
        </w:rPr>
        <w:t xml:space="preserve">(where the option is made available by the awarding body) viewing the candidate’s marked script online to consider if requesting a review of marking is appropriate </w:t>
      </w:r>
    </w:p>
    <w:p w14:paraId="51D76290" w14:textId="77777777" w:rsidR="00A33608" w:rsidRPr="00A33608" w:rsidRDefault="00A33608" w:rsidP="00A33608">
      <w:pPr>
        <w:numPr>
          <w:ilvl w:val="0"/>
          <w:numId w:val="4"/>
        </w:numPr>
        <w:spacing w:after="5" w:line="270" w:lineRule="auto"/>
        <w:rPr>
          <w:sz w:val="22"/>
        </w:rPr>
      </w:pPr>
      <w:r w:rsidRPr="00A33608">
        <w:rPr>
          <w:sz w:val="22"/>
        </w:rPr>
        <w:t xml:space="preserve">Collect informed written consent/permission from the candidate to access his/her script </w:t>
      </w:r>
    </w:p>
    <w:p w14:paraId="4EED1198" w14:textId="77777777" w:rsidR="00A33608" w:rsidRPr="00A33608" w:rsidRDefault="00A33608" w:rsidP="00A33608">
      <w:pPr>
        <w:numPr>
          <w:ilvl w:val="0"/>
          <w:numId w:val="4"/>
        </w:numPr>
        <w:spacing w:after="5" w:line="270" w:lineRule="auto"/>
        <w:rPr>
          <w:sz w:val="22"/>
        </w:rPr>
      </w:pPr>
      <w:r w:rsidRPr="00A33608">
        <w:rPr>
          <w:sz w:val="22"/>
        </w:rPr>
        <w:t xml:space="preserve">On access to the script, consider if it is felt that the agreed mark scheme has been applied correctly in the original marking and if the centre considers there are any errors in the marking </w:t>
      </w:r>
    </w:p>
    <w:p w14:paraId="77C8C18B" w14:textId="77777777" w:rsidR="00A33608" w:rsidRPr="00A33608" w:rsidRDefault="00A33608" w:rsidP="00A33608">
      <w:pPr>
        <w:numPr>
          <w:ilvl w:val="0"/>
          <w:numId w:val="4"/>
        </w:numPr>
        <w:spacing w:after="5" w:line="270" w:lineRule="auto"/>
        <w:rPr>
          <w:sz w:val="22"/>
        </w:rPr>
      </w:pPr>
      <w:r w:rsidRPr="00A33608">
        <w:rPr>
          <w:sz w:val="22"/>
        </w:rPr>
        <w:lastRenderedPageBreak/>
        <w:t xml:space="preserve">Support a request for the appropriate RoR service (clerical re-check or review of marking) if any error is identified] </w:t>
      </w:r>
    </w:p>
    <w:p w14:paraId="6BB5DCB7" w14:textId="77777777" w:rsidR="00A33608" w:rsidRPr="00A33608" w:rsidRDefault="00A33608" w:rsidP="00A33608">
      <w:pPr>
        <w:numPr>
          <w:ilvl w:val="0"/>
          <w:numId w:val="4"/>
        </w:numPr>
        <w:spacing w:after="5" w:line="270" w:lineRule="auto"/>
        <w:rPr>
          <w:sz w:val="22"/>
        </w:rPr>
      </w:pPr>
      <w:r w:rsidRPr="00A33608">
        <w:rPr>
          <w:sz w:val="22"/>
        </w:rPr>
        <w:t xml:space="preserve">Collect informed written consent from the candidate to request the RoR service before the request is submitted </w:t>
      </w:r>
    </w:p>
    <w:p w14:paraId="3AE155FC" w14:textId="4B33F41B" w:rsidR="00A33608" w:rsidRPr="00A33608" w:rsidRDefault="00A33608" w:rsidP="00A33608">
      <w:pPr>
        <w:numPr>
          <w:ilvl w:val="0"/>
          <w:numId w:val="4"/>
        </w:numPr>
        <w:spacing w:after="83" w:line="270" w:lineRule="auto"/>
        <w:rPr>
          <w:sz w:val="22"/>
        </w:rPr>
      </w:pPr>
      <w:r w:rsidRPr="00A33608">
        <w:rPr>
          <w:sz w:val="22"/>
        </w:rPr>
        <w:t xml:space="preserve">Where relevant, advise an affected candidate to inform any third party (such as a university or </w:t>
      </w:r>
      <w:r w:rsidR="006E7A90">
        <w:rPr>
          <w:sz w:val="22"/>
        </w:rPr>
        <w:t>Centre</w:t>
      </w:r>
      <w:r w:rsidRPr="00A33608">
        <w:rPr>
          <w:sz w:val="22"/>
        </w:rPr>
        <w:t xml:space="preserve">) that a review of marking has been submitted to an awarding body </w:t>
      </w:r>
    </w:p>
    <w:p w14:paraId="71AC87F9" w14:textId="77777777" w:rsidR="00A33608" w:rsidRPr="00A33608" w:rsidRDefault="00A33608" w:rsidP="00A33608">
      <w:pPr>
        <w:spacing w:after="5" w:line="270" w:lineRule="auto"/>
        <w:ind w:left="39" w:hanging="5"/>
        <w:rPr>
          <w:sz w:val="22"/>
        </w:rPr>
      </w:pPr>
      <w:r w:rsidRPr="00A33608">
        <w:rPr>
          <w:sz w:val="22"/>
        </w:rPr>
        <w:t xml:space="preserve">Written candidate consent (informed consent via candidate email is acceptable) is required in all cases before a request for a RoR service 1 or 2 (including priority service 2) is submitted to the awarding body. Consent is required to confirm the candidate understands that the final subject grade and/or mark awarded following a clerical re-check or a review of marking, and any subsequent appeal, may be lower than, higher than, or the same as the result which was originally awarded. Candidate consent must only be collected after the publication of results. </w:t>
      </w:r>
    </w:p>
    <w:p w14:paraId="02E95D16" w14:textId="77777777" w:rsidR="00A33608" w:rsidRPr="00A33608" w:rsidRDefault="00A33608" w:rsidP="00A33608">
      <w:pPr>
        <w:spacing w:after="40" w:line="270" w:lineRule="auto"/>
        <w:ind w:left="39" w:hanging="5"/>
        <w:rPr>
          <w:sz w:val="22"/>
        </w:rPr>
      </w:pPr>
      <w:r w:rsidRPr="00A33608">
        <w:rPr>
          <w:sz w:val="22"/>
        </w:rPr>
        <w:t xml:space="preserve">For any moderated components that contributed to the final result, the centre will: </w:t>
      </w:r>
    </w:p>
    <w:p w14:paraId="4DA4D1C2" w14:textId="77777777" w:rsidR="00A33608" w:rsidRPr="00A33608" w:rsidRDefault="00A33608" w:rsidP="00A33608">
      <w:pPr>
        <w:numPr>
          <w:ilvl w:val="0"/>
          <w:numId w:val="5"/>
        </w:numPr>
        <w:spacing w:after="41" w:line="270" w:lineRule="auto"/>
        <w:rPr>
          <w:sz w:val="22"/>
        </w:rPr>
      </w:pPr>
      <w:r w:rsidRPr="00A33608">
        <w:rPr>
          <w:sz w:val="22"/>
        </w:rPr>
        <w:t xml:space="preserve">Confirm that a review of moderation cannot be undertaken on the work of an individual candidate or the work of candidates not in the original sample submitted for moderation </w:t>
      </w:r>
    </w:p>
    <w:p w14:paraId="470FE53B" w14:textId="77777777" w:rsidR="00A33608" w:rsidRPr="00A33608" w:rsidRDefault="00A33608" w:rsidP="00A33608">
      <w:pPr>
        <w:numPr>
          <w:ilvl w:val="0"/>
          <w:numId w:val="5"/>
        </w:numPr>
        <w:spacing w:after="5" w:line="270" w:lineRule="auto"/>
        <w:rPr>
          <w:sz w:val="22"/>
        </w:rPr>
      </w:pPr>
      <w:r w:rsidRPr="00A33608">
        <w:rPr>
          <w:sz w:val="22"/>
        </w:rPr>
        <w:t xml:space="preserve">Consult the moderator’s report/feedback to identify any issues raised </w:t>
      </w:r>
    </w:p>
    <w:p w14:paraId="47D9EC8A" w14:textId="77777777" w:rsidR="00A33608" w:rsidRPr="00A33608" w:rsidRDefault="00A33608" w:rsidP="00A33608">
      <w:pPr>
        <w:numPr>
          <w:ilvl w:val="0"/>
          <w:numId w:val="5"/>
        </w:numPr>
        <w:spacing w:after="42" w:line="268" w:lineRule="auto"/>
        <w:rPr>
          <w:sz w:val="22"/>
        </w:rPr>
      </w:pPr>
      <w:r w:rsidRPr="00A33608">
        <w:rPr>
          <w:sz w:val="22"/>
        </w:rPr>
        <w:t xml:space="preserve">Determine if the centre’s internally assessed marks have been accepted without change by the awarding body – if this is the case, a RoR service 3 (Review of moderation) will not be available </w:t>
      </w:r>
    </w:p>
    <w:p w14:paraId="0E543763" w14:textId="77777777" w:rsidR="00A33608" w:rsidRPr="00A33608" w:rsidRDefault="00A33608" w:rsidP="00A33608">
      <w:pPr>
        <w:numPr>
          <w:ilvl w:val="0"/>
          <w:numId w:val="5"/>
        </w:numPr>
        <w:spacing w:after="82" w:line="270" w:lineRule="auto"/>
        <w:rPr>
          <w:sz w:val="22"/>
        </w:rPr>
      </w:pPr>
      <w:r w:rsidRPr="00A33608">
        <w:rPr>
          <w:sz w:val="22"/>
        </w:rPr>
        <w:t xml:space="preserve">Determine if there are any grounds to submit a request for a review of moderation for the work of all candidates in the original sample </w:t>
      </w:r>
    </w:p>
    <w:p w14:paraId="4FDD8EDB" w14:textId="77777777" w:rsidR="00A33608" w:rsidRPr="00A33608" w:rsidRDefault="00A33608" w:rsidP="00A33608">
      <w:pPr>
        <w:spacing w:after="37" w:line="270" w:lineRule="auto"/>
        <w:ind w:left="39" w:hanging="5"/>
        <w:rPr>
          <w:sz w:val="22"/>
        </w:rPr>
      </w:pPr>
      <w:r w:rsidRPr="00A33608">
        <w:rPr>
          <w:sz w:val="22"/>
        </w:rPr>
        <w:t xml:space="preserve">Where a candidate disagrees with a centre decision not to support a clerical re-check, a review of marking or a review of moderation, the centre will:  </w:t>
      </w:r>
    </w:p>
    <w:p w14:paraId="01BE42C0" w14:textId="77777777" w:rsidR="00A33608" w:rsidRPr="00A33608" w:rsidRDefault="00A33608" w:rsidP="00A33608">
      <w:pPr>
        <w:numPr>
          <w:ilvl w:val="0"/>
          <w:numId w:val="5"/>
        </w:numPr>
        <w:spacing w:after="42" w:line="268" w:lineRule="auto"/>
        <w:rPr>
          <w:sz w:val="22"/>
        </w:rPr>
      </w:pPr>
      <w:r w:rsidRPr="00A33608">
        <w:rPr>
          <w:sz w:val="22"/>
        </w:rPr>
        <w:t>For a review of marking (RoR priority service 2), advise the candidate she may request the review by providing informed written consent and the required fee for this service to the centre by the deadline set by the centre</w:t>
      </w:r>
      <w:r w:rsidRPr="00A33608">
        <w:rPr>
          <w:b/>
          <w:sz w:val="22"/>
        </w:rPr>
        <w:t xml:space="preserve"> </w:t>
      </w:r>
    </w:p>
    <w:p w14:paraId="7B137565" w14:textId="77777777" w:rsidR="00A33608" w:rsidRPr="00A33608" w:rsidRDefault="00A33608" w:rsidP="00A33608">
      <w:pPr>
        <w:numPr>
          <w:ilvl w:val="0"/>
          <w:numId w:val="5"/>
        </w:numPr>
        <w:spacing w:after="37" w:line="270" w:lineRule="auto"/>
        <w:rPr>
          <w:sz w:val="22"/>
        </w:rPr>
      </w:pPr>
      <w:r w:rsidRPr="00A33608">
        <w:rPr>
          <w:sz w:val="22"/>
        </w:rPr>
        <w:t xml:space="preserve">For a review of marking (RoR service 1 or 2), first advise the candidate to access a copy of her script to support a review of marking by providing written permission for the centre to access the script and any required fee for this service for the centre to submit this request </w:t>
      </w:r>
      <w:r w:rsidRPr="00A33608">
        <w:rPr>
          <w:b/>
          <w:sz w:val="22"/>
        </w:rPr>
        <w:t xml:space="preserve"> </w:t>
      </w:r>
    </w:p>
    <w:p w14:paraId="348BA5FF" w14:textId="77777777" w:rsidR="00A33608" w:rsidRPr="00A33608" w:rsidRDefault="00A33608" w:rsidP="00A33608">
      <w:pPr>
        <w:numPr>
          <w:ilvl w:val="0"/>
          <w:numId w:val="5"/>
        </w:numPr>
        <w:spacing w:after="5" w:line="270" w:lineRule="auto"/>
        <w:rPr>
          <w:sz w:val="22"/>
        </w:rPr>
      </w:pPr>
      <w:r w:rsidRPr="00A33608">
        <w:rPr>
          <w:sz w:val="22"/>
        </w:rPr>
        <w:t xml:space="preserve">After accessing the script to consider the marking, inform the candidate that if a request for a review of marking (RoR service 1 or 2) is required, this must be submitted by the deadline set by the centre by providing informed written consent and the required fee for this service for the centre to submit this request </w:t>
      </w:r>
      <w:r w:rsidRPr="00A33608">
        <w:rPr>
          <w:b/>
          <w:sz w:val="22"/>
        </w:rPr>
        <w:t xml:space="preserve"> </w:t>
      </w:r>
    </w:p>
    <w:p w14:paraId="6C6BED3E" w14:textId="77777777" w:rsidR="00A33608" w:rsidRPr="00A33608" w:rsidRDefault="00A33608" w:rsidP="00A33608">
      <w:pPr>
        <w:numPr>
          <w:ilvl w:val="0"/>
          <w:numId w:val="5"/>
        </w:numPr>
        <w:spacing w:after="82" w:line="270" w:lineRule="auto"/>
        <w:rPr>
          <w:sz w:val="22"/>
        </w:rPr>
      </w:pPr>
      <w:r w:rsidRPr="00A33608">
        <w:rPr>
          <w:sz w:val="22"/>
        </w:rPr>
        <w:t>Inform the candidate that a review of moderation (RoR service 3) cannot be requested for the work of an individual candidate or the work of a candidate not in the original sample</w:t>
      </w:r>
      <w:r w:rsidRPr="00A33608">
        <w:rPr>
          <w:b/>
          <w:sz w:val="22"/>
        </w:rPr>
        <w:t xml:space="preserve"> </w:t>
      </w:r>
    </w:p>
    <w:p w14:paraId="037959EA" w14:textId="77777777" w:rsidR="00A33608" w:rsidRPr="00A33608" w:rsidRDefault="00A33608" w:rsidP="00A33608">
      <w:pPr>
        <w:spacing w:after="5" w:line="270" w:lineRule="auto"/>
        <w:ind w:left="39" w:hanging="5"/>
        <w:rPr>
          <w:sz w:val="22"/>
        </w:rPr>
      </w:pPr>
      <w:r w:rsidRPr="00A33608">
        <w:rPr>
          <w:sz w:val="22"/>
        </w:rPr>
        <w:t>If the candidate (or her parent/carer) believes there are grounds to appeal against the centre’s decision not to support a review of results, an internal appeal can be submitted to the centre by completing the internal appeals form at least 5 calendar days prior to the internal deadline for submitting a request for a review of results.</w:t>
      </w:r>
      <w:r w:rsidRPr="00A33608">
        <w:rPr>
          <w:b/>
          <w:sz w:val="22"/>
        </w:rPr>
        <w:t xml:space="preserve"> </w:t>
      </w:r>
    </w:p>
    <w:p w14:paraId="617B192F" w14:textId="77777777" w:rsidR="00A33608" w:rsidRPr="00A33608" w:rsidRDefault="00A33608" w:rsidP="00A33608">
      <w:pPr>
        <w:spacing w:after="5" w:line="270" w:lineRule="auto"/>
        <w:ind w:left="39" w:hanging="5"/>
        <w:rPr>
          <w:sz w:val="22"/>
        </w:rPr>
      </w:pPr>
      <w:r w:rsidRPr="00A33608">
        <w:rPr>
          <w:sz w:val="22"/>
        </w:rPr>
        <w:t xml:space="preserve">The appellant will be informed of the outcome of his/her appeal before the internal deadline for submitting a RoR. </w:t>
      </w:r>
    </w:p>
    <w:p w14:paraId="4A81FC3C" w14:textId="77777777" w:rsidR="00A33608" w:rsidRPr="00A33608" w:rsidRDefault="00A33608" w:rsidP="00A33608">
      <w:pPr>
        <w:spacing w:after="100" w:line="259" w:lineRule="auto"/>
        <w:ind w:left="34" w:firstLine="0"/>
        <w:rPr>
          <w:sz w:val="22"/>
        </w:rPr>
      </w:pPr>
      <w:r w:rsidRPr="00A33608">
        <w:rPr>
          <w:sz w:val="22"/>
        </w:rPr>
        <w:t xml:space="preserve"> </w:t>
      </w:r>
    </w:p>
    <w:p w14:paraId="77B673AB" w14:textId="7F3A2820" w:rsidR="00A33608" w:rsidRPr="00A33608" w:rsidRDefault="00A33608" w:rsidP="00A33608">
      <w:pPr>
        <w:spacing w:after="126" w:line="270" w:lineRule="auto"/>
        <w:ind w:left="39" w:hanging="5"/>
        <w:rPr>
          <w:sz w:val="22"/>
        </w:rPr>
      </w:pPr>
      <w:r w:rsidRPr="00A33608">
        <w:rPr>
          <w:sz w:val="22"/>
        </w:rPr>
        <w:t xml:space="preserve">Following the RoR outcome, an external appeals process is available if the head of centre remains dissatisfied with the outcome and believes there are grounds for appeal. The JCQ publications </w:t>
      </w:r>
      <w:r w:rsidRPr="00A33608">
        <w:rPr>
          <w:b/>
          <w:sz w:val="22"/>
        </w:rPr>
        <w:t>Post</w:t>
      </w:r>
      <w:r w:rsidR="00772715">
        <w:rPr>
          <w:b/>
          <w:sz w:val="22"/>
        </w:rPr>
        <w:t xml:space="preserve"> </w:t>
      </w:r>
      <w:r w:rsidRPr="00A33608">
        <w:rPr>
          <w:b/>
          <w:sz w:val="22"/>
        </w:rPr>
        <w:t>Results Services</w:t>
      </w:r>
      <w:r w:rsidRPr="00A33608">
        <w:rPr>
          <w:sz w:val="22"/>
        </w:rPr>
        <w:t xml:space="preserve"> and </w:t>
      </w:r>
      <w:r w:rsidRPr="00A33608">
        <w:rPr>
          <w:b/>
          <w:sz w:val="22"/>
        </w:rPr>
        <w:t xml:space="preserve">JCQ Appeals Booklet </w:t>
      </w:r>
      <w:r w:rsidRPr="00A33608">
        <w:rPr>
          <w:sz w:val="22"/>
        </w:rPr>
        <w:t xml:space="preserve">(A guide to the awarding bodies’ appeals processes) will be consulted to determine the acceptable grounds for a preliminary appeal. </w:t>
      </w:r>
    </w:p>
    <w:p w14:paraId="2D805A36" w14:textId="77777777" w:rsidR="00A33608" w:rsidRPr="00A33608" w:rsidRDefault="00A33608" w:rsidP="00A33608">
      <w:pPr>
        <w:spacing w:after="121" w:line="270" w:lineRule="auto"/>
        <w:ind w:left="39" w:hanging="5"/>
        <w:rPr>
          <w:sz w:val="22"/>
        </w:rPr>
      </w:pPr>
      <w:r w:rsidRPr="00A33608">
        <w:rPr>
          <w:sz w:val="22"/>
        </w:rPr>
        <w:lastRenderedPageBreak/>
        <w:t xml:space="preserve">Where the head of centre is satisfied after receiving the RoR outcome, but the candidate (or his/her parent/carer) believes there are grounds for a preliminary appeal to the awarding body, a further internal appeal may be made to the head of centre. Following this, the head of centre’s decision as to whether to proceed with a preliminary appeal will be based upon the acceptable grounds as detailed in the </w:t>
      </w:r>
      <w:r w:rsidRPr="00A33608">
        <w:rPr>
          <w:b/>
          <w:sz w:val="22"/>
        </w:rPr>
        <w:t>JCQ Appeals Booklet</w:t>
      </w:r>
      <w:r w:rsidRPr="00A33608">
        <w:rPr>
          <w:sz w:val="22"/>
        </w:rPr>
        <w:t xml:space="preserve">.  Candidates or parents/carers are not permitted to make direct representations to an awarding body. </w:t>
      </w:r>
    </w:p>
    <w:p w14:paraId="3011A375" w14:textId="77777777" w:rsidR="00A33608" w:rsidRPr="00A33608" w:rsidRDefault="00A33608" w:rsidP="00A33608">
      <w:pPr>
        <w:spacing w:after="121" w:line="270" w:lineRule="auto"/>
        <w:ind w:left="39" w:hanging="5"/>
        <w:rPr>
          <w:sz w:val="22"/>
        </w:rPr>
      </w:pPr>
      <w:r w:rsidRPr="00A33608">
        <w:rPr>
          <w:sz w:val="22"/>
        </w:rPr>
        <w:t xml:space="preserve">The </w:t>
      </w:r>
      <w:r w:rsidRPr="00A33608">
        <w:rPr>
          <w:b/>
          <w:sz w:val="22"/>
        </w:rPr>
        <w:t xml:space="preserve">internal appeals form </w:t>
      </w:r>
      <w:r w:rsidRPr="00A33608">
        <w:rPr>
          <w:sz w:val="22"/>
        </w:rPr>
        <w:t xml:space="preserve">should be completed and submitted to the centre within 5 calendar days of the notification of the outcome of the RoR. Subject to the head of centre’s decision, this will allow the centre to process the preliminary appeal and submit to the awarding body within the required </w:t>
      </w:r>
      <w:r w:rsidRPr="00A33608">
        <w:rPr>
          <w:b/>
          <w:sz w:val="22"/>
        </w:rPr>
        <w:t>30 calendar days</w:t>
      </w:r>
      <w:r w:rsidRPr="00A33608">
        <w:rPr>
          <w:sz w:val="22"/>
        </w:rPr>
        <w:t xml:space="preserve"> of receiving the outcome of the review of results process. Awarding body fees which may be charged for the preliminary appeal must be paid to the centre by the appellant before the preliminary appeal is submitted to the awarding body (fees are available from the exams officer). If the appeal is upheld by the awarding body, this fee will be refunded by the awarding body and repaid to the appellant by the centre. </w:t>
      </w:r>
    </w:p>
    <w:p w14:paraId="2FB8912D" w14:textId="77777777" w:rsidR="00A33608" w:rsidRPr="00A33608" w:rsidRDefault="00A33608" w:rsidP="00A33608">
      <w:pPr>
        <w:spacing w:after="139" w:line="259" w:lineRule="auto"/>
        <w:ind w:left="34" w:firstLine="0"/>
        <w:rPr>
          <w:sz w:val="22"/>
        </w:rPr>
      </w:pPr>
      <w:r w:rsidRPr="00A33608">
        <w:rPr>
          <w:sz w:val="22"/>
        </w:rPr>
        <w:t xml:space="preserve"> </w:t>
      </w:r>
    </w:p>
    <w:p w14:paraId="56A644BC" w14:textId="77777777" w:rsidR="00A33608" w:rsidRPr="00A33608" w:rsidRDefault="00A33608" w:rsidP="00A33608">
      <w:pPr>
        <w:spacing w:after="134" w:line="259" w:lineRule="auto"/>
        <w:ind w:left="34" w:firstLine="0"/>
        <w:rPr>
          <w:sz w:val="22"/>
        </w:rPr>
      </w:pPr>
      <w:r w:rsidRPr="00A33608">
        <w:rPr>
          <w:sz w:val="22"/>
        </w:rPr>
        <w:t xml:space="preserve"> </w:t>
      </w:r>
    </w:p>
    <w:p w14:paraId="43A7D4E3" w14:textId="77777777" w:rsidR="00A33608" w:rsidRPr="00A33608" w:rsidRDefault="00A33608" w:rsidP="00A33608">
      <w:pPr>
        <w:spacing w:after="139" w:line="259" w:lineRule="auto"/>
        <w:ind w:left="34" w:firstLine="0"/>
        <w:rPr>
          <w:sz w:val="22"/>
        </w:rPr>
      </w:pPr>
      <w:r w:rsidRPr="00A33608">
        <w:rPr>
          <w:sz w:val="22"/>
        </w:rPr>
        <w:t xml:space="preserve"> </w:t>
      </w:r>
    </w:p>
    <w:p w14:paraId="189ED438" w14:textId="77777777" w:rsidR="00A33608" w:rsidRPr="00A33608" w:rsidRDefault="00A33608" w:rsidP="00A33608">
      <w:pPr>
        <w:spacing w:after="139" w:line="259" w:lineRule="auto"/>
        <w:ind w:left="34" w:firstLine="0"/>
        <w:rPr>
          <w:sz w:val="22"/>
        </w:rPr>
      </w:pPr>
      <w:r w:rsidRPr="00A33608">
        <w:rPr>
          <w:sz w:val="22"/>
        </w:rPr>
        <w:t xml:space="preserve"> </w:t>
      </w:r>
    </w:p>
    <w:p w14:paraId="20403453" w14:textId="77777777" w:rsidR="00A33608" w:rsidRPr="00A33608" w:rsidRDefault="00A33608" w:rsidP="00A33608">
      <w:pPr>
        <w:spacing w:after="134" w:line="259" w:lineRule="auto"/>
        <w:ind w:left="34" w:firstLine="0"/>
        <w:rPr>
          <w:sz w:val="22"/>
        </w:rPr>
      </w:pPr>
      <w:r w:rsidRPr="00A33608">
        <w:rPr>
          <w:sz w:val="22"/>
        </w:rPr>
        <w:t xml:space="preserve"> </w:t>
      </w:r>
    </w:p>
    <w:p w14:paraId="5A240EAC" w14:textId="77777777" w:rsidR="00A33608" w:rsidRPr="00A33608" w:rsidRDefault="00A33608" w:rsidP="00A33608">
      <w:pPr>
        <w:spacing w:after="139" w:line="259" w:lineRule="auto"/>
        <w:ind w:left="34" w:firstLine="0"/>
        <w:rPr>
          <w:sz w:val="22"/>
        </w:rPr>
      </w:pPr>
      <w:r w:rsidRPr="00A33608">
        <w:rPr>
          <w:sz w:val="22"/>
        </w:rPr>
        <w:t xml:space="preserve"> </w:t>
      </w:r>
    </w:p>
    <w:p w14:paraId="3453B101" w14:textId="77777777" w:rsidR="00A33608" w:rsidRPr="00A33608" w:rsidRDefault="00A33608" w:rsidP="00A33608">
      <w:pPr>
        <w:spacing w:after="139" w:line="259" w:lineRule="auto"/>
        <w:ind w:left="34" w:firstLine="0"/>
        <w:rPr>
          <w:sz w:val="22"/>
        </w:rPr>
      </w:pPr>
      <w:r w:rsidRPr="00A33608">
        <w:rPr>
          <w:sz w:val="22"/>
        </w:rPr>
        <w:t xml:space="preserve"> </w:t>
      </w:r>
    </w:p>
    <w:p w14:paraId="09BA4903" w14:textId="77777777" w:rsidR="00A33608" w:rsidRPr="00A33608" w:rsidRDefault="00A33608" w:rsidP="00A33608">
      <w:pPr>
        <w:spacing w:after="134" w:line="259" w:lineRule="auto"/>
        <w:ind w:left="34" w:firstLine="0"/>
        <w:rPr>
          <w:sz w:val="22"/>
        </w:rPr>
      </w:pPr>
      <w:r w:rsidRPr="00A33608">
        <w:rPr>
          <w:sz w:val="22"/>
        </w:rPr>
        <w:t xml:space="preserve"> </w:t>
      </w:r>
    </w:p>
    <w:p w14:paraId="4A8F9CCE" w14:textId="77777777" w:rsidR="00A33608" w:rsidRPr="00A33608" w:rsidRDefault="00A33608" w:rsidP="00A33608">
      <w:pPr>
        <w:spacing w:after="139" w:line="259" w:lineRule="auto"/>
        <w:ind w:left="34" w:firstLine="0"/>
        <w:rPr>
          <w:sz w:val="22"/>
        </w:rPr>
      </w:pPr>
      <w:r w:rsidRPr="00A33608">
        <w:rPr>
          <w:sz w:val="22"/>
        </w:rPr>
        <w:t xml:space="preserve"> </w:t>
      </w:r>
    </w:p>
    <w:p w14:paraId="027F64D4" w14:textId="77777777" w:rsidR="00A33608" w:rsidRPr="00A33608" w:rsidRDefault="00A33608" w:rsidP="00A33608">
      <w:pPr>
        <w:spacing w:after="134" w:line="259" w:lineRule="auto"/>
        <w:ind w:left="34" w:firstLine="0"/>
        <w:rPr>
          <w:sz w:val="22"/>
        </w:rPr>
      </w:pPr>
      <w:r w:rsidRPr="00A33608">
        <w:rPr>
          <w:sz w:val="22"/>
        </w:rPr>
        <w:t xml:space="preserve"> </w:t>
      </w:r>
    </w:p>
    <w:p w14:paraId="6C4BD242" w14:textId="77777777" w:rsidR="00A33608" w:rsidRPr="00A33608" w:rsidRDefault="00A33608" w:rsidP="00A33608">
      <w:pPr>
        <w:spacing w:after="139" w:line="259" w:lineRule="auto"/>
        <w:ind w:left="34" w:firstLine="0"/>
        <w:rPr>
          <w:sz w:val="22"/>
        </w:rPr>
      </w:pPr>
      <w:r w:rsidRPr="00A33608">
        <w:rPr>
          <w:sz w:val="22"/>
        </w:rPr>
        <w:t xml:space="preserve"> </w:t>
      </w:r>
    </w:p>
    <w:p w14:paraId="33CE257E" w14:textId="77777777" w:rsidR="00A33608" w:rsidRPr="00A33608" w:rsidRDefault="00A33608" w:rsidP="00A33608">
      <w:pPr>
        <w:spacing w:after="139" w:line="259" w:lineRule="auto"/>
        <w:ind w:left="34" w:firstLine="0"/>
        <w:rPr>
          <w:sz w:val="22"/>
        </w:rPr>
      </w:pPr>
      <w:r w:rsidRPr="00A33608">
        <w:rPr>
          <w:sz w:val="22"/>
        </w:rPr>
        <w:t xml:space="preserve"> </w:t>
      </w:r>
    </w:p>
    <w:p w14:paraId="06811264" w14:textId="77777777" w:rsidR="00A33608" w:rsidRPr="00A33608" w:rsidRDefault="00A33608" w:rsidP="00A33608">
      <w:pPr>
        <w:spacing w:after="134" w:line="259" w:lineRule="auto"/>
        <w:ind w:left="34" w:firstLine="0"/>
        <w:rPr>
          <w:sz w:val="22"/>
        </w:rPr>
      </w:pPr>
      <w:r w:rsidRPr="00A33608">
        <w:rPr>
          <w:sz w:val="22"/>
        </w:rPr>
        <w:t xml:space="preserve"> </w:t>
      </w:r>
    </w:p>
    <w:p w14:paraId="20AB41F9" w14:textId="6AE84CBB" w:rsidR="00A33608" w:rsidRDefault="00A33608" w:rsidP="00A33608">
      <w:pPr>
        <w:spacing w:after="139" w:line="259" w:lineRule="auto"/>
        <w:ind w:left="34" w:firstLine="0"/>
        <w:rPr>
          <w:sz w:val="22"/>
        </w:rPr>
      </w:pPr>
      <w:r w:rsidRPr="00A33608">
        <w:rPr>
          <w:sz w:val="22"/>
        </w:rPr>
        <w:t xml:space="preserve"> </w:t>
      </w:r>
    </w:p>
    <w:p w14:paraId="6CD48F8E" w14:textId="31942177" w:rsidR="00916FE1" w:rsidRDefault="00916FE1" w:rsidP="00A33608">
      <w:pPr>
        <w:spacing w:after="139" w:line="259" w:lineRule="auto"/>
        <w:ind w:left="34" w:firstLine="0"/>
        <w:rPr>
          <w:sz w:val="22"/>
        </w:rPr>
      </w:pPr>
    </w:p>
    <w:p w14:paraId="1AD494D8" w14:textId="685EE84D" w:rsidR="00916FE1" w:rsidRDefault="00916FE1" w:rsidP="00A33608">
      <w:pPr>
        <w:spacing w:after="139" w:line="259" w:lineRule="auto"/>
        <w:ind w:left="34" w:firstLine="0"/>
        <w:rPr>
          <w:sz w:val="22"/>
        </w:rPr>
      </w:pPr>
    </w:p>
    <w:p w14:paraId="1C02B6E7" w14:textId="2F2F8918" w:rsidR="00916FE1" w:rsidRDefault="00916FE1" w:rsidP="00A33608">
      <w:pPr>
        <w:spacing w:after="139" w:line="259" w:lineRule="auto"/>
        <w:ind w:left="34" w:firstLine="0"/>
        <w:rPr>
          <w:sz w:val="22"/>
        </w:rPr>
      </w:pPr>
    </w:p>
    <w:p w14:paraId="4DAB3B01" w14:textId="34EC7442" w:rsidR="00916FE1" w:rsidRDefault="00916FE1" w:rsidP="00A33608">
      <w:pPr>
        <w:spacing w:after="139" w:line="259" w:lineRule="auto"/>
        <w:ind w:left="34" w:firstLine="0"/>
        <w:rPr>
          <w:sz w:val="22"/>
        </w:rPr>
      </w:pPr>
    </w:p>
    <w:p w14:paraId="6E34C989" w14:textId="7A248A7F" w:rsidR="0023631D" w:rsidRDefault="0023631D" w:rsidP="00A33608">
      <w:pPr>
        <w:spacing w:after="139" w:line="259" w:lineRule="auto"/>
        <w:ind w:left="34" w:firstLine="0"/>
        <w:rPr>
          <w:sz w:val="22"/>
        </w:rPr>
      </w:pPr>
    </w:p>
    <w:p w14:paraId="66E2228B" w14:textId="0C542ACE" w:rsidR="0023631D" w:rsidRDefault="0023631D" w:rsidP="00A33608">
      <w:pPr>
        <w:spacing w:after="139" w:line="259" w:lineRule="auto"/>
        <w:ind w:left="34" w:firstLine="0"/>
        <w:rPr>
          <w:sz w:val="22"/>
        </w:rPr>
      </w:pPr>
    </w:p>
    <w:p w14:paraId="13FAE16D" w14:textId="77777777" w:rsidR="0023631D" w:rsidRDefault="0023631D" w:rsidP="00A33608">
      <w:pPr>
        <w:spacing w:after="139" w:line="259" w:lineRule="auto"/>
        <w:ind w:left="34" w:firstLine="0"/>
        <w:rPr>
          <w:sz w:val="22"/>
        </w:rPr>
      </w:pPr>
    </w:p>
    <w:p w14:paraId="489FC61F" w14:textId="348072B9" w:rsidR="00916FE1" w:rsidRDefault="00916FE1" w:rsidP="00A33608">
      <w:pPr>
        <w:spacing w:after="139" w:line="259" w:lineRule="auto"/>
        <w:ind w:left="34" w:firstLine="0"/>
        <w:rPr>
          <w:sz w:val="22"/>
        </w:rPr>
      </w:pPr>
    </w:p>
    <w:p w14:paraId="3EBDE66B" w14:textId="163D6E17" w:rsidR="00916FE1" w:rsidRDefault="00916FE1" w:rsidP="00A33608">
      <w:pPr>
        <w:spacing w:after="139" w:line="259" w:lineRule="auto"/>
        <w:ind w:left="34" w:firstLine="0"/>
        <w:rPr>
          <w:sz w:val="22"/>
        </w:rPr>
      </w:pPr>
    </w:p>
    <w:p w14:paraId="4DB52C51" w14:textId="3A71EF9A" w:rsidR="00916FE1" w:rsidRDefault="00916FE1" w:rsidP="00A33608">
      <w:pPr>
        <w:spacing w:after="139" w:line="259" w:lineRule="auto"/>
        <w:ind w:left="34" w:firstLine="0"/>
        <w:rPr>
          <w:sz w:val="22"/>
        </w:rPr>
      </w:pPr>
    </w:p>
    <w:p w14:paraId="4001A80F" w14:textId="77777777" w:rsidR="00916FE1" w:rsidRPr="00A33608" w:rsidRDefault="00916FE1" w:rsidP="00A33608">
      <w:pPr>
        <w:spacing w:after="139" w:line="259" w:lineRule="auto"/>
        <w:ind w:left="34" w:firstLine="0"/>
        <w:rPr>
          <w:sz w:val="22"/>
        </w:rPr>
      </w:pPr>
    </w:p>
    <w:p w14:paraId="650EB769" w14:textId="77777777" w:rsidR="00A33608" w:rsidRPr="00A33608" w:rsidRDefault="00A33608" w:rsidP="00A33608">
      <w:pPr>
        <w:spacing w:after="134" w:line="259" w:lineRule="auto"/>
        <w:ind w:left="34" w:firstLine="0"/>
        <w:rPr>
          <w:sz w:val="22"/>
        </w:rPr>
      </w:pPr>
      <w:r w:rsidRPr="00A33608">
        <w:rPr>
          <w:sz w:val="22"/>
        </w:rPr>
        <w:t xml:space="preserve"> </w:t>
      </w:r>
    </w:p>
    <w:p w14:paraId="009F1BB4" w14:textId="77777777" w:rsidR="00A33608" w:rsidRPr="00A33608" w:rsidRDefault="00A33608" w:rsidP="00A33608">
      <w:pPr>
        <w:spacing w:line="259" w:lineRule="auto"/>
        <w:ind w:left="34" w:firstLine="0"/>
        <w:rPr>
          <w:sz w:val="22"/>
        </w:rPr>
      </w:pPr>
      <w:r w:rsidRPr="00A33608">
        <w:rPr>
          <w:sz w:val="22"/>
        </w:rPr>
        <w:lastRenderedPageBreak/>
        <w:t xml:space="preserve"> </w:t>
      </w:r>
    </w:p>
    <w:tbl>
      <w:tblPr>
        <w:tblStyle w:val="TableGrid"/>
        <w:tblpPr w:vertAnchor="text" w:tblpX="6467" w:tblpY="-530"/>
        <w:tblOverlap w:val="never"/>
        <w:tblW w:w="3637" w:type="dxa"/>
        <w:tblInd w:w="0" w:type="dxa"/>
        <w:tblCellMar>
          <w:top w:w="130" w:type="dxa"/>
          <w:left w:w="107" w:type="dxa"/>
          <w:right w:w="115" w:type="dxa"/>
        </w:tblCellMar>
        <w:tblLook w:val="04A0" w:firstRow="1" w:lastRow="0" w:firstColumn="1" w:lastColumn="0" w:noHBand="0" w:noVBand="1"/>
      </w:tblPr>
      <w:tblGrid>
        <w:gridCol w:w="1553"/>
        <w:gridCol w:w="2084"/>
      </w:tblGrid>
      <w:tr w:rsidR="00A33608" w:rsidRPr="00A33608" w14:paraId="739C1519" w14:textId="77777777" w:rsidTr="00D75C54">
        <w:trPr>
          <w:trHeight w:val="505"/>
        </w:trPr>
        <w:tc>
          <w:tcPr>
            <w:tcW w:w="3637" w:type="dxa"/>
            <w:gridSpan w:val="2"/>
            <w:tcBorders>
              <w:top w:val="single" w:sz="4" w:space="0" w:color="000000"/>
              <w:left w:val="single" w:sz="4" w:space="0" w:color="000000"/>
              <w:bottom w:val="single" w:sz="4" w:space="0" w:color="000000"/>
              <w:right w:val="single" w:sz="4" w:space="0" w:color="000000"/>
            </w:tcBorders>
            <w:vAlign w:val="center"/>
          </w:tcPr>
          <w:p w14:paraId="72F672B9" w14:textId="77777777" w:rsidR="00A33608" w:rsidRPr="00A33608" w:rsidRDefault="00A33608" w:rsidP="00A33608">
            <w:pPr>
              <w:spacing w:line="259" w:lineRule="auto"/>
              <w:ind w:left="2" w:firstLine="0"/>
              <w:rPr>
                <w:sz w:val="22"/>
              </w:rPr>
            </w:pPr>
            <w:r w:rsidRPr="00A33608">
              <w:rPr>
                <w:b/>
                <w:sz w:val="22"/>
              </w:rPr>
              <w:t xml:space="preserve">FOR CENTRE USE ONLY </w:t>
            </w:r>
          </w:p>
        </w:tc>
      </w:tr>
      <w:tr w:rsidR="00A33608" w:rsidRPr="00A33608" w14:paraId="0FDDB0F5" w14:textId="77777777" w:rsidTr="00D75C54">
        <w:trPr>
          <w:trHeight w:val="829"/>
        </w:trPr>
        <w:tc>
          <w:tcPr>
            <w:tcW w:w="155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5E2490E" w14:textId="77777777" w:rsidR="00A33608" w:rsidRPr="00A33608" w:rsidRDefault="00A33608" w:rsidP="00A33608">
            <w:pPr>
              <w:spacing w:line="259" w:lineRule="auto"/>
              <w:ind w:left="2" w:firstLine="0"/>
              <w:rPr>
                <w:sz w:val="22"/>
              </w:rPr>
            </w:pPr>
            <w:r w:rsidRPr="00A33608">
              <w:rPr>
                <w:sz w:val="22"/>
              </w:rPr>
              <w:t xml:space="preserve">Date received </w:t>
            </w:r>
          </w:p>
        </w:tc>
        <w:tc>
          <w:tcPr>
            <w:tcW w:w="2084" w:type="dxa"/>
            <w:tcBorders>
              <w:top w:val="single" w:sz="4" w:space="0" w:color="000000"/>
              <w:left w:val="single" w:sz="4" w:space="0" w:color="000000"/>
              <w:bottom w:val="single" w:sz="4" w:space="0" w:color="000000"/>
              <w:right w:val="single" w:sz="4" w:space="0" w:color="000000"/>
            </w:tcBorders>
          </w:tcPr>
          <w:p w14:paraId="15198A5C" w14:textId="77777777" w:rsidR="00A33608" w:rsidRPr="00A33608" w:rsidRDefault="00A33608" w:rsidP="00A33608">
            <w:pPr>
              <w:spacing w:line="259" w:lineRule="auto"/>
              <w:ind w:left="0" w:firstLine="0"/>
              <w:rPr>
                <w:sz w:val="22"/>
              </w:rPr>
            </w:pPr>
            <w:r w:rsidRPr="00A33608">
              <w:rPr>
                <w:b/>
                <w:sz w:val="22"/>
              </w:rPr>
              <w:t xml:space="preserve"> </w:t>
            </w:r>
          </w:p>
        </w:tc>
      </w:tr>
      <w:tr w:rsidR="00A33608" w:rsidRPr="00A33608" w14:paraId="240E86F6" w14:textId="77777777" w:rsidTr="00D75C54">
        <w:trPr>
          <w:trHeight w:val="829"/>
        </w:trPr>
        <w:tc>
          <w:tcPr>
            <w:tcW w:w="155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DA700F" w14:textId="77777777" w:rsidR="00A33608" w:rsidRPr="00A33608" w:rsidRDefault="00A33608" w:rsidP="00A33608">
            <w:pPr>
              <w:spacing w:line="259" w:lineRule="auto"/>
              <w:ind w:left="2" w:firstLine="0"/>
              <w:rPr>
                <w:sz w:val="22"/>
              </w:rPr>
            </w:pPr>
            <w:r w:rsidRPr="00A33608">
              <w:rPr>
                <w:sz w:val="22"/>
              </w:rPr>
              <w:t xml:space="preserve">Reference No.  </w:t>
            </w:r>
          </w:p>
        </w:tc>
        <w:tc>
          <w:tcPr>
            <w:tcW w:w="2084" w:type="dxa"/>
            <w:tcBorders>
              <w:top w:val="single" w:sz="4" w:space="0" w:color="000000"/>
              <w:left w:val="single" w:sz="4" w:space="0" w:color="000000"/>
              <w:bottom w:val="single" w:sz="4" w:space="0" w:color="000000"/>
              <w:right w:val="single" w:sz="4" w:space="0" w:color="000000"/>
            </w:tcBorders>
          </w:tcPr>
          <w:p w14:paraId="4509CD1C" w14:textId="77777777" w:rsidR="00A33608" w:rsidRPr="00A33608" w:rsidRDefault="00A33608" w:rsidP="00A33608">
            <w:pPr>
              <w:spacing w:line="259" w:lineRule="auto"/>
              <w:ind w:left="0" w:firstLine="0"/>
              <w:rPr>
                <w:sz w:val="22"/>
              </w:rPr>
            </w:pPr>
            <w:r w:rsidRPr="00A33608">
              <w:rPr>
                <w:b/>
                <w:sz w:val="22"/>
              </w:rPr>
              <w:t xml:space="preserve"> </w:t>
            </w:r>
          </w:p>
        </w:tc>
      </w:tr>
    </w:tbl>
    <w:p w14:paraId="5C5C5266" w14:textId="77777777" w:rsidR="00A33608" w:rsidRPr="00A33608" w:rsidRDefault="00A33608" w:rsidP="00A33608">
      <w:pPr>
        <w:keepNext/>
        <w:keepLines/>
        <w:spacing w:after="773" w:line="269" w:lineRule="auto"/>
        <w:ind w:left="29"/>
        <w:outlineLvl w:val="0"/>
        <w:rPr>
          <w:b/>
          <w:sz w:val="22"/>
        </w:rPr>
      </w:pPr>
      <w:r w:rsidRPr="00A33608">
        <w:rPr>
          <w:b/>
          <w:sz w:val="22"/>
        </w:rPr>
        <w:t xml:space="preserve">Internal appeals form </w:t>
      </w:r>
    </w:p>
    <w:p w14:paraId="5CD1F463" w14:textId="77777777" w:rsidR="00A33608" w:rsidRPr="00A33608" w:rsidRDefault="00A33608" w:rsidP="00A33608">
      <w:pPr>
        <w:spacing w:after="147" w:line="270" w:lineRule="auto"/>
        <w:ind w:left="39" w:hanging="5"/>
        <w:rPr>
          <w:sz w:val="22"/>
        </w:rPr>
      </w:pPr>
      <w:r w:rsidRPr="00A33608">
        <w:rPr>
          <w:sz w:val="22"/>
        </w:rPr>
        <w:t xml:space="preserve">Please tick box to indicate the nature of your appeal and complete all white boxes on the form below </w:t>
      </w:r>
      <w:r w:rsidRPr="00A33608">
        <w:rPr>
          <w:b/>
          <w:sz w:val="22"/>
        </w:rPr>
        <w:t xml:space="preserve"> </w:t>
      </w:r>
    </w:p>
    <w:p w14:paraId="7D9951ED" w14:textId="77777777" w:rsidR="00A33608" w:rsidRPr="00A33608" w:rsidRDefault="00A33608" w:rsidP="00A33608">
      <w:pPr>
        <w:numPr>
          <w:ilvl w:val="0"/>
          <w:numId w:val="6"/>
        </w:numPr>
        <w:spacing w:after="5" w:line="270" w:lineRule="auto"/>
        <w:rPr>
          <w:sz w:val="22"/>
        </w:rPr>
      </w:pPr>
      <w:r w:rsidRPr="00A33608">
        <w:rPr>
          <w:sz w:val="22"/>
        </w:rPr>
        <w:t xml:space="preserve">Appeal against an internal assessment decision and/or request for a review of marking </w:t>
      </w:r>
    </w:p>
    <w:p w14:paraId="7DE8FABD" w14:textId="77777777" w:rsidR="00A33608" w:rsidRPr="00A33608" w:rsidRDefault="00A33608" w:rsidP="00A33608">
      <w:pPr>
        <w:numPr>
          <w:ilvl w:val="0"/>
          <w:numId w:val="6"/>
        </w:numPr>
        <w:spacing w:after="5" w:line="270" w:lineRule="auto"/>
        <w:rPr>
          <w:sz w:val="22"/>
        </w:rPr>
      </w:pPr>
      <w:r w:rsidRPr="00A33608">
        <w:rPr>
          <w:sz w:val="22"/>
        </w:rPr>
        <w:t xml:space="preserve">Appeal against the centre’s decision not to support a clerical re-check, a review of marking, a review of moderation or an appeal </w:t>
      </w:r>
    </w:p>
    <w:tbl>
      <w:tblPr>
        <w:tblStyle w:val="TableGrid"/>
        <w:tblW w:w="10045" w:type="dxa"/>
        <w:tblInd w:w="-23" w:type="dxa"/>
        <w:tblCellMar>
          <w:top w:w="69" w:type="dxa"/>
          <w:left w:w="56" w:type="dxa"/>
          <w:right w:w="26" w:type="dxa"/>
        </w:tblCellMar>
        <w:tblLook w:val="04A0" w:firstRow="1" w:lastRow="0" w:firstColumn="1" w:lastColumn="0" w:noHBand="0" w:noVBand="1"/>
      </w:tblPr>
      <w:tblGrid>
        <w:gridCol w:w="1600"/>
        <w:gridCol w:w="3046"/>
        <w:gridCol w:w="1733"/>
        <w:gridCol w:w="3666"/>
      </w:tblGrid>
      <w:tr w:rsidR="00A33608" w:rsidRPr="00A33608" w14:paraId="49729098" w14:textId="77777777" w:rsidTr="00D75C54">
        <w:trPr>
          <w:trHeight w:val="1388"/>
        </w:trPr>
        <w:tc>
          <w:tcPr>
            <w:tcW w:w="1601"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6DE8186C" w14:textId="77777777" w:rsidR="00A33608" w:rsidRPr="00A33608" w:rsidRDefault="00A33608" w:rsidP="00A33608">
            <w:pPr>
              <w:spacing w:line="259" w:lineRule="auto"/>
              <w:ind w:left="0" w:firstLine="0"/>
              <w:rPr>
                <w:sz w:val="22"/>
              </w:rPr>
            </w:pPr>
            <w:r w:rsidRPr="00A33608">
              <w:rPr>
                <w:sz w:val="22"/>
              </w:rPr>
              <w:t xml:space="preserve">Name of appellant </w:t>
            </w:r>
          </w:p>
        </w:tc>
        <w:tc>
          <w:tcPr>
            <w:tcW w:w="3046" w:type="dxa"/>
            <w:tcBorders>
              <w:top w:val="single" w:sz="4" w:space="0" w:color="000000"/>
              <w:left w:val="single" w:sz="4" w:space="0" w:color="000000"/>
              <w:bottom w:val="single" w:sz="4" w:space="0" w:color="000000"/>
              <w:right w:val="single" w:sz="4" w:space="0" w:color="000000"/>
            </w:tcBorders>
            <w:vAlign w:val="center"/>
          </w:tcPr>
          <w:p w14:paraId="7BFDD97F" w14:textId="77777777" w:rsidR="00A33608" w:rsidRPr="00A33608" w:rsidRDefault="00A33608" w:rsidP="00A33608">
            <w:pPr>
              <w:spacing w:line="259" w:lineRule="auto"/>
              <w:ind w:left="2" w:firstLine="0"/>
              <w:rPr>
                <w:sz w:val="22"/>
              </w:rPr>
            </w:pPr>
            <w:r w:rsidRPr="00A33608">
              <w:rPr>
                <w:sz w:val="22"/>
              </w:rPr>
              <w:t xml:space="preserve"> </w:t>
            </w:r>
          </w:p>
        </w:tc>
        <w:tc>
          <w:tcPr>
            <w:tcW w:w="1733"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548DDD7D" w14:textId="77777777" w:rsidR="00A33608" w:rsidRPr="00A33608" w:rsidRDefault="00A33608" w:rsidP="00A33608">
            <w:pPr>
              <w:spacing w:line="277" w:lineRule="auto"/>
              <w:ind w:left="0" w:right="26" w:firstLine="0"/>
              <w:rPr>
                <w:sz w:val="22"/>
              </w:rPr>
            </w:pPr>
            <w:r w:rsidRPr="00A33608">
              <w:rPr>
                <w:sz w:val="22"/>
              </w:rPr>
              <w:t xml:space="preserve">Candidate name </w:t>
            </w:r>
          </w:p>
          <w:p w14:paraId="6176E418" w14:textId="77777777" w:rsidR="00A33608" w:rsidRPr="00A33608" w:rsidRDefault="00A33608" w:rsidP="00A33608">
            <w:pPr>
              <w:spacing w:line="259" w:lineRule="auto"/>
              <w:ind w:left="0" w:firstLine="0"/>
              <w:rPr>
                <w:sz w:val="22"/>
              </w:rPr>
            </w:pPr>
            <w:r w:rsidRPr="00A33608">
              <w:rPr>
                <w:sz w:val="22"/>
              </w:rPr>
              <w:t xml:space="preserve">if different to appellant </w:t>
            </w:r>
          </w:p>
        </w:tc>
        <w:tc>
          <w:tcPr>
            <w:tcW w:w="3666" w:type="dxa"/>
            <w:tcBorders>
              <w:top w:val="single" w:sz="4" w:space="0" w:color="000000"/>
              <w:left w:val="single" w:sz="4" w:space="0" w:color="000000"/>
              <w:bottom w:val="single" w:sz="4" w:space="0" w:color="000000"/>
              <w:right w:val="single" w:sz="4" w:space="0" w:color="000000"/>
            </w:tcBorders>
            <w:vAlign w:val="center"/>
          </w:tcPr>
          <w:p w14:paraId="291944D6" w14:textId="77777777" w:rsidR="00A33608" w:rsidRPr="00A33608" w:rsidRDefault="00A33608" w:rsidP="00A33608">
            <w:pPr>
              <w:spacing w:line="259" w:lineRule="auto"/>
              <w:ind w:left="0" w:firstLine="0"/>
              <w:rPr>
                <w:sz w:val="22"/>
              </w:rPr>
            </w:pPr>
            <w:r w:rsidRPr="00A33608">
              <w:rPr>
                <w:sz w:val="22"/>
              </w:rPr>
              <w:t xml:space="preserve"> </w:t>
            </w:r>
          </w:p>
        </w:tc>
      </w:tr>
      <w:tr w:rsidR="00A33608" w:rsidRPr="00A33608" w14:paraId="460CD8A8" w14:textId="77777777" w:rsidTr="00D75C54">
        <w:trPr>
          <w:trHeight w:val="946"/>
        </w:trPr>
        <w:tc>
          <w:tcPr>
            <w:tcW w:w="16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B2202AA" w14:textId="77777777" w:rsidR="00A33608" w:rsidRPr="00A33608" w:rsidRDefault="00A33608" w:rsidP="00A33608">
            <w:pPr>
              <w:spacing w:line="259" w:lineRule="auto"/>
              <w:ind w:left="0" w:firstLine="0"/>
              <w:jc w:val="both"/>
              <w:rPr>
                <w:sz w:val="22"/>
              </w:rPr>
            </w:pPr>
            <w:r w:rsidRPr="00A33608">
              <w:rPr>
                <w:sz w:val="22"/>
              </w:rPr>
              <w:t xml:space="preserve">Awarding body </w:t>
            </w:r>
          </w:p>
        </w:tc>
        <w:tc>
          <w:tcPr>
            <w:tcW w:w="3046" w:type="dxa"/>
            <w:tcBorders>
              <w:top w:val="single" w:sz="4" w:space="0" w:color="000000"/>
              <w:left w:val="single" w:sz="4" w:space="0" w:color="000000"/>
              <w:bottom w:val="single" w:sz="4" w:space="0" w:color="000000"/>
              <w:right w:val="single" w:sz="4" w:space="0" w:color="000000"/>
            </w:tcBorders>
            <w:vAlign w:val="center"/>
          </w:tcPr>
          <w:p w14:paraId="72CD1FBA" w14:textId="77777777" w:rsidR="00A33608" w:rsidRPr="00A33608" w:rsidRDefault="00A33608" w:rsidP="00A33608">
            <w:pPr>
              <w:spacing w:line="259" w:lineRule="auto"/>
              <w:ind w:left="2" w:firstLine="0"/>
              <w:rPr>
                <w:sz w:val="22"/>
              </w:rPr>
            </w:pPr>
            <w:r w:rsidRPr="00A33608">
              <w:rPr>
                <w:b/>
                <w:i/>
                <w:sz w:val="22"/>
              </w:rPr>
              <w:t xml:space="preserve"> </w:t>
            </w:r>
          </w:p>
        </w:tc>
        <w:tc>
          <w:tcPr>
            <w:tcW w:w="173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24718F5" w14:textId="77777777" w:rsidR="00A33608" w:rsidRPr="00A33608" w:rsidRDefault="00A33608" w:rsidP="00A33608">
            <w:pPr>
              <w:spacing w:line="259" w:lineRule="auto"/>
              <w:ind w:left="0" w:firstLine="0"/>
              <w:rPr>
                <w:sz w:val="22"/>
              </w:rPr>
            </w:pPr>
            <w:r w:rsidRPr="00A33608">
              <w:rPr>
                <w:sz w:val="22"/>
              </w:rPr>
              <w:t xml:space="preserve">Exam paper code </w:t>
            </w:r>
          </w:p>
        </w:tc>
        <w:tc>
          <w:tcPr>
            <w:tcW w:w="3666" w:type="dxa"/>
            <w:tcBorders>
              <w:top w:val="single" w:sz="4" w:space="0" w:color="000000"/>
              <w:left w:val="single" w:sz="4" w:space="0" w:color="000000"/>
              <w:bottom w:val="single" w:sz="4" w:space="0" w:color="000000"/>
              <w:right w:val="single" w:sz="4" w:space="0" w:color="000000"/>
            </w:tcBorders>
            <w:vAlign w:val="center"/>
          </w:tcPr>
          <w:p w14:paraId="3C95488B" w14:textId="77777777" w:rsidR="00A33608" w:rsidRPr="00A33608" w:rsidRDefault="00A33608" w:rsidP="00A33608">
            <w:pPr>
              <w:spacing w:line="259" w:lineRule="auto"/>
              <w:ind w:left="0" w:firstLine="0"/>
              <w:rPr>
                <w:sz w:val="22"/>
              </w:rPr>
            </w:pPr>
            <w:r w:rsidRPr="00A33608">
              <w:rPr>
                <w:i/>
                <w:sz w:val="22"/>
              </w:rPr>
              <w:t xml:space="preserve"> </w:t>
            </w:r>
          </w:p>
        </w:tc>
      </w:tr>
      <w:tr w:rsidR="00A33608" w:rsidRPr="00A33608" w14:paraId="3B6B1B6F" w14:textId="77777777" w:rsidTr="00D75C54">
        <w:trPr>
          <w:trHeight w:val="1331"/>
        </w:trPr>
        <w:tc>
          <w:tcPr>
            <w:tcW w:w="16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5E08EE7" w14:textId="77777777" w:rsidR="00A33608" w:rsidRPr="00A33608" w:rsidRDefault="00A33608" w:rsidP="00A33608">
            <w:pPr>
              <w:spacing w:after="125" w:line="272" w:lineRule="auto"/>
              <w:ind w:left="0" w:firstLine="0"/>
              <w:rPr>
                <w:sz w:val="22"/>
              </w:rPr>
            </w:pPr>
            <w:r w:rsidRPr="00A33608">
              <w:rPr>
                <w:sz w:val="22"/>
              </w:rPr>
              <w:t xml:space="preserve">Qualification Type </w:t>
            </w:r>
          </w:p>
          <w:p w14:paraId="42D72702" w14:textId="77777777" w:rsidR="00A33608" w:rsidRPr="00A33608" w:rsidRDefault="00A33608" w:rsidP="00A33608">
            <w:pPr>
              <w:spacing w:line="259" w:lineRule="auto"/>
              <w:ind w:left="0" w:firstLine="0"/>
              <w:rPr>
                <w:sz w:val="22"/>
              </w:rPr>
            </w:pPr>
            <w:r w:rsidRPr="00A33608">
              <w:rPr>
                <w:sz w:val="22"/>
              </w:rPr>
              <w:t xml:space="preserve">Subject </w:t>
            </w:r>
          </w:p>
        </w:tc>
        <w:tc>
          <w:tcPr>
            <w:tcW w:w="3046" w:type="dxa"/>
            <w:tcBorders>
              <w:top w:val="single" w:sz="4" w:space="0" w:color="000000"/>
              <w:left w:val="single" w:sz="4" w:space="0" w:color="000000"/>
              <w:bottom w:val="single" w:sz="4" w:space="0" w:color="000000"/>
              <w:right w:val="single" w:sz="4" w:space="0" w:color="000000"/>
            </w:tcBorders>
            <w:vAlign w:val="center"/>
          </w:tcPr>
          <w:p w14:paraId="53005191" w14:textId="77777777" w:rsidR="00A33608" w:rsidRPr="00A33608" w:rsidRDefault="00A33608" w:rsidP="00A33608">
            <w:pPr>
              <w:spacing w:line="259" w:lineRule="auto"/>
              <w:ind w:left="2" w:firstLine="0"/>
              <w:rPr>
                <w:sz w:val="22"/>
              </w:rPr>
            </w:pPr>
            <w:r w:rsidRPr="00A33608">
              <w:rPr>
                <w:i/>
                <w:sz w:val="22"/>
              </w:rPr>
              <w:t xml:space="preserve"> </w:t>
            </w:r>
          </w:p>
        </w:tc>
        <w:tc>
          <w:tcPr>
            <w:tcW w:w="173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E45F959" w14:textId="77777777" w:rsidR="00A33608" w:rsidRPr="00A33608" w:rsidRDefault="00A33608" w:rsidP="00A33608">
            <w:pPr>
              <w:spacing w:line="259" w:lineRule="auto"/>
              <w:ind w:left="0" w:firstLine="0"/>
              <w:jc w:val="both"/>
              <w:rPr>
                <w:sz w:val="22"/>
              </w:rPr>
            </w:pPr>
            <w:r w:rsidRPr="00A33608">
              <w:rPr>
                <w:sz w:val="22"/>
              </w:rPr>
              <w:t xml:space="preserve">Exam paper title </w:t>
            </w:r>
          </w:p>
        </w:tc>
        <w:tc>
          <w:tcPr>
            <w:tcW w:w="3666" w:type="dxa"/>
            <w:tcBorders>
              <w:top w:val="single" w:sz="4" w:space="0" w:color="000000"/>
              <w:left w:val="single" w:sz="4" w:space="0" w:color="000000"/>
              <w:bottom w:val="single" w:sz="4" w:space="0" w:color="000000"/>
              <w:right w:val="single" w:sz="4" w:space="0" w:color="000000"/>
            </w:tcBorders>
            <w:vAlign w:val="center"/>
          </w:tcPr>
          <w:p w14:paraId="6D7BA4B8" w14:textId="77777777" w:rsidR="00A33608" w:rsidRPr="00A33608" w:rsidRDefault="00A33608" w:rsidP="00A33608">
            <w:pPr>
              <w:spacing w:line="259" w:lineRule="auto"/>
              <w:ind w:left="0" w:firstLine="0"/>
              <w:rPr>
                <w:sz w:val="22"/>
              </w:rPr>
            </w:pPr>
            <w:r w:rsidRPr="00A33608">
              <w:rPr>
                <w:sz w:val="22"/>
              </w:rPr>
              <w:t xml:space="preserve"> </w:t>
            </w:r>
          </w:p>
        </w:tc>
      </w:tr>
      <w:tr w:rsidR="00A33608" w:rsidRPr="00A33608" w14:paraId="4DCCA28A" w14:textId="77777777" w:rsidTr="00D75C54">
        <w:trPr>
          <w:trHeight w:val="6954"/>
        </w:trPr>
        <w:tc>
          <w:tcPr>
            <w:tcW w:w="10045" w:type="dxa"/>
            <w:gridSpan w:val="4"/>
            <w:tcBorders>
              <w:top w:val="single" w:sz="4" w:space="0" w:color="000000"/>
              <w:left w:val="single" w:sz="4" w:space="0" w:color="000000"/>
              <w:bottom w:val="single" w:sz="4" w:space="0" w:color="000000"/>
              <w:right w:val="single" w:sz="4" w:space="0" w:color="000000"/>
            </w:tcBorders>
            <w:vAlign w:val="center"/>
          </w:tcPr>
          <w:p w14:paraId="17083D14" w14:textId="77777777" w:rsidR="00A33608" w:rsidRPr="00A33608" w:rsidRDefault="00A33608" w:rsidP="00A33608">
            <w:pPr>
              <w:spacing w:after="139" w:line="259" w:lineRule="auto"/>
              <w:ind w:left="0" w:firstLine="0"/>
              <w:rPr>
                <w:sz w:val="22"/>
              </w:rPr>
            </w:pPr>
            <w:r w:rsidRPr="00A33608">
              <w:rPr>
                <w:b/>
                <w:sz w:val="22"/>
              </w:rPr>
              <w:t xml:space="preserve">Please state the grounds for your appeal below </w:t>
            </w:r>
          </w:p>
          <w:p w14:paraId="321BF43E" w14:textId="77777777" w:rsidR="00A33608" w:rsidRPr="00A33608" w:rsidRDefault="00A33608" w:rsidP="00A33608">
            <w:pPr>
              <w:spacing w:after="134" w:line="259" w:lineRule="auto"/>
              <w:ind w:left="0" w:firstLine="0"/>
              <w:rPr>
                <w:sz w:val="22"/>
              </w:rPr>
            </w:pPr>
            <w:r w:rsidRPr="00A33608">
              <w:rPr>
                <w:sz w:val="22"/>
              </w:rPr>
              <w:t xml:space="preserve"> </w:t>
            </w:r>
          </w:p>
          <w:p w14:paraId="7575CF67" w14:textId="77777777" w:rsidR="00A33608" w:rsidRPr="00A33608" w:rsidRDefault="00A33608" w:rsidP="00A33608">
            <w:pPr>
              <w:spacing w:after="139" w:line="259" w:lineRule="auto"/>
              <w:ind w:left="0" w:firstLine="0"/>
              <w:rPr>
                <w:sz w:val="22"/>
              </w:rPr>
            </w:pPr>
            <w:r w:rsidRPr="00A33608">
              <w:rPr>
                <w:sz w:val="22"/>
              </w:rPr>
              <w:t xml:space="preserve"> </w:t>
            </w:r>
          </w:p>
          <w:p w14:paraId="43A29D4D" w14:textId="77777777" w:rsidR="00A33608" w:rsidRPr="00A33608" w:rsidRDefault="00A33608" w:rsidP="00A33608">
            <w:pPr>
              <w:spacing w:after="139" w:line="259" w:lineRule="auto"/>
              <w:ind w:left="0" w:firstLine="0"/>
              <w:rPr>
                <w:sz w:val="22"/>
              </w:rPr>
            </w:pPr>
            <w:r w:rsidRPr="00A33608">
              <w:rPr>
                <w:sz w:val="22"/>
              </w:rPr>
              <w:t xml:space="preserve"> </w:t>
            </w:r>
          </w:p>
          <w:p w14:paraId="5079689D" w14:textId="77777777" w:rsidR="00A33608" w:rsidRPr="00A33608" w:rsidRDefault="00A33608" w:rsidP="00A33608">
            <w:pPr>
              <w:spacing w:after="134" w:line="259" w:lineRule="auto"/>
              <w:ind w:left="0" w:firstLine="0"/>
              <w:rPr>
                <w:sz w:val="22"/>
              </w:rPr>
            </w:pPr>
            <w:r w:rsidRPr="00A33608">
              <w:rPr>
                <w:sz w:val="22"/>
              </w:rPr>
              <w:t xml:space="preserve"> </w:t>
            </w:r>
          </w:p>
          <w:p w14:paraId="5CAF407A" w14:textId="77777777" w:rsidR="00A33608" w:rsidRPr="00A33608" w:rsidRDefault="00A33608" w:rsidP="00A33608">
            <w:pPr>
              <w:spacing w:after="139" w:line="259" w:lineRule="auto"/>
              <w:ind w:left="0" w:firstLine="0"/>
              <w:rPr>
                <w:sz w:val="22"/>
              </w:rPr>
            </w:pPr>
            <w:r w:rsidRPr="00A33608">
              <w:rPr>
                <w:sz w:val="22"/>
              </w:rPr>
              <w:t xml:space="preserve"> </w:t>
            </w:r>
          </w:p>
          <w:p w14:paraId="4A49624F" w14:textId="77777777" w:rsidR="00A33608" w:rsidRPr="00A33608" w:rsidRDefault="00A33608" w:rsidP="00A33608">
            <w:pPr>
              <w:spacing w:after="134" w:line="259" w:lineRule="auto"/>
              <w:ind w:left="0" w:firstLine="0"/>
              <w:rPr>
                <w:sz w:val="22"/>
              </w:rPr>
            </w:pPr>
            <w:r w:rsidRPr="00A33608">
              <w:rPr>
                <w:sz w:val="22"/>
              </w:rPr>
              <w:t xml:space="preserve"> </w:t>
            </w:r>
          </w:p>
          <w:p w14:paraId="7C4D504E" w14:textId="77777777" w:rsidR="00A33608" w:rsidRPr="00A33608" w:rsidRDefault="00A33608" w:rsidP="00A33608">
            <w:pPr>
              <w:spacing w:after="139" w:line="259" w:lineRule="auto"/>
              <w:ind w:left="0" w:firstLine="0"/>
              <w:rPr>
                <w:sz w:val="22"/>
              </w:rPr>
            </w:pPr>
            <w:r w:rsidRPr="00A33608">
              <w:rPr>
                <w:sz w:val="22"/>
              </w:rPr>
              <w:t xml:space="preserve"> </w:t>
            </w:r>
          </w:p>
          <w:p w14:paraId="3D0EB7D9" w14:textId="77777777" w:rsidR="00A33608" w:rsidRPr="00A33608" w:rsidRDefault="00A33608" w:rsidP="00A33608">
            <w:pPr>
              <w:spacing w:after="139" w:line="259" w:lineRule="auto"/>
              <w:ind w:left="0" w:firstLine="0"/>
              <w:rPr>
                <w:sz w:val="22"/>
              </w:rPr>
            </w:pPr>
            <w:r w:rsidRPr="00A33608">
              <w:rPr>
                <w:sz w:val="22"/>
              </w:rPr>
              <w:t xml:space="preserve"> </w:t>
            </w:r>
          </w:p>
          <w:p w14:paraId="78AFCEE1" w14:textId="77777777" w:rsidR="00A33608" w:rsidRPr="00A33608" w:rsidRDefault="00A33608" w:rsidP="00A33608">
            <w:pPr>
              <w:spacing w:after="134" w:line="259" w:lineRule="auto"/>
              <w:ind w:left="0" w:firstLine="0"/>
              <w:rPr>
                <w:sz w:val="22"/>
              </w:rPr>
            </w:pPr>
            <w:r w:rsidRPr="00A33608">
              <w:rPr>
                <w:sz w:val="22"/>
              </w:rPr>
              <w:t xml:space="preserve"> </w:t>
            </w:r>
          </w:p>
          <w:p w14:paraId="0BA07FC8" w14:textId="77777777" w:rsidR="00A33608" w:rsidRPr="00A33608" w:rsidRDefault="00A33608" w:rsidP="00A33608">
            <w:pPr>
              <w:spacing w:after="139" w:line="259" w:lineRule="auto"/>
              <w:ind w:left="0" w:firstLine="0"/>
              <w:rPr>
                <w:sz w:val="22"/>
              </w:rPr>
            </w:pPr>
            <w:r w:rsidRPr="00A33608">
              <w:rPr>
                <w:sz w:val="22"/>
              </w:rPr>
              <w:t xml:space="preserve"> </w:t>
            </w:r>
          </w:p>
          <w:p w14:paraId="2752E0D1" w14:textId="77777777" w:rsidR="00A33608" w:rsidRPr="00A33608" w:rsidRDefault="00A33608" w:rsidP="00A33608">
            <w:pPr>
              <w:spacing w:after="139" w:line="259" w:lineRule="auto"/>
              <w:ind w:left="0" w:firstLine="0"/>
              <w:rPr>
                <w:sz w:val="22"/>
              </w:rPr>
            </w:pPr>
            <w:r w:rsidRPr="00A33608">
              <w:rPr>
                <w:sz w:val="22"/>
              </w:rPr>
              <w:t xml:space="preserve"> </w:t>
            </w:r>
          </w:p>
          <w:p w14:paraId="31877E81" w14:textId="77777777" w:rsidR="00A33608" w:rsidRPr="00A33608" w:rsidRDefault="00A33608" w:rsidP="00A33608">
            <w:pPr>
              <w:spacing w:after="150" w:line="259" w:lineRule="auto"/>
              <w:ind w:left="0" w:firstLine="0"/>
              <w:rPr>
                <w:sz w:val="22"/>
              </w:rPr>
            </w:pPr>
            <w:r w:rsidRPr="00A33608">
              <w:rPr>
                <w:i/>
                <w:sz w:val="22"/>
              </w:rPr>
              <w:t xml:space="preserve"> (If applicable, tick below) </w:t>
            </w:r>
          </w:p>
          <w:p w14:paraId="360CE6C4" w14:textId="77777777" w:rsidR="00A33608" w:rsidRPr="00A33608" w:rsidRDefault="00A33608" w:rsidP="00A33608">
            <w:pPr>
              <w:spacing w:after="110" w:line="282" w:lineRule="auto"/>
              <w:ind w:left="427" w:hanging="427"/>
              <w:jc w:val="both"/>
              <w:rPr>
                <w:sz w:val="22"/>
              </w:rPr>
            </w:pPr>
            <w:r w:rsidRPr="00A33608">
              <w:rPr>
                <w:rFonts w:ascii="Wingdings 2" w:eastAsia="Wingdings 2" w:hAnsi="Wingdings 2" w:cs="Wingdings 2"/>
                <w:color w:val="003399"/>
              </w:rPr>
              <w:t>£</w:t>
            </w:r>
            <w:r w:rsidRPr="00A33608">
              <w:rPr>
                <w:b/>
                <w:color w:val="003399"/>
              </w:rPr>
              <w:t xml:space="preserve"> </w:t>
            </w:r>
            <w:r w:rsidRPr="00A33608">
              <w:rPr>
                <w:sz w:val="22"/>
              </w:rPr>
              <w:t xml:space="preserve">Where my appeal is against an internal assessment decision I wish to request a review of the centre’s marking  </w:t>
            </w:r>
          </w:p>
          <w:p w14:paraId="27FDC71E" w14:textId="77777777" w:rsidR="00A33608" w:rsidRPr="00A33608" w:rsidRDefault="00A33608" w:rsidP="00A33608">
            <w:pPr>
              <w:spacing w:line="259" w:lineRule="auto"/>
              <w:ind w:left="0" w:firstLine="0"/>
              <w:rPr>
                <w:sz w:val="22"/>
              </w:rPr>
            </w:pPr>
            <w:r w:rsidRPr="00A33608">
              <w:rPr>
                <w:i/>
                <w:sz w:val="22"/>
              </w:rPr>
              <w:t xml:space="preserve">If necessary, continue on an additional page if this form is being completed electronically or overleaf if hard copy being completed </w:t>
            </w:r>
          </w:p>
        </w:tc>
      </w:tr>
      <w:tr w:rsidR="00A33608" w:rsidRPr="00A33608" w14:paraId="77000704" w14:textId="77777777" w:rsidTr="00D75C54">
        <w:trPr>
          <w:trHeight w:val="379"/>
        </w:trPr>
        <w:tc>
          <w:tcPr>
            <w:tcW w:w="10045" w:type="dxa"/>
            <w:gridSpan w:val="4"/>
            <w:tcBorders>
              <w:top w:val="single" w:sz="4" w:space="0" w:color="000000"/>
              <w:left w:val="single" w:sz="4" w:space="0" w:color="000000"/>
              <w:bottom w:val="single" w:sz="4" w:space="0" w:color="000000"/>
              <w:right w:val="single" w:sz="4" w:space="0" w:color="000000"/>
            </w:tcBorders>
          </w:tcPr>
          <w:p w14:paraId="3E845D67" w14:textId="77777777" w:rsidR="00A33608" w:rsidRPr="00A33608" w:rsidRDefault="00A33608" w:rsidP="00A33608">
            <w:pPr>
              <w:spacing w:line="259" w:lineRule="auto"/>
              <w:ind w:left="0" w:firstLine="0"/>
              <w:rPr>
                <w:sz w:val="22"/>
              </w:rPr>
            </w:pPr>
            <w:r w:rsidRPr="00A33608">
              <w:rPr>
                <w:sz w:val="22"/>
              </w:rPr>
              <w:t>Appellant signature:                                                                                          Date of signature:</w:t>
            </w:r>
            <w:r w:rsidRPr="00A33608">
              <w:rPr>
                <w:b/>
                <w:sz w:val="22"/>
              </w:rPr>
              <w:t xml:space="preserve"> </w:t>
            </w:r>
          </w:p>
        </w:tc>
      </w:tr>
    </w:tbl>
    <w:p w14:paraId="571A130C" w14:textId="77777777" w:rsidR="00A33608" w:rsidRPr="00A33608" w:rsidRDefault="00A33608" w:rsidP="00A33608">
      <w:pPr>
        <w:spacing w:after="42" w:line="269" w:lineRule="auto"/>
        <w:ind w:left="29"/>
        <w:rPr>
          <w:sz w:val="22"/>
        </w:rPr>
      </w:pPr>
      <w:r w:rsidRPr="00A33608">
        <w:rPr>
          <w:b/>
          <w:sz w:val="22"/>
        </w:rPr>
        <w:t xml:space="preserve">This form must be signed, dated and returned to the subject teacher on behalf of the head of centre to the timescale indicated in the relevant appeals procedure </w:t>
      </w:r>
    </w:p>
    <w:p w14:paraId="1E599119" w14:textId="77777777" w:rsidR="00A33608" w:rsidRPr="00A33608" w:rsidRDefault="00A33608" w:rsidP="00A33608">
      <w:pPr>
        <w:keepNext/>
        <w:keepLines/>
        <w:spacing w:after="5" w:line="269" w:lineRule="auto"/>
        <w:ind w:left="29"/>
        <w:outlineLvl w:val="0"/>
        <w:rPr>
          <w:b/>
          <w:sz w:val="22"/>
        </w:rPr>
      </w:pPr>
      <w:r w:rsidRPr="00A33608">
        <w:rPr>
          <w:b/>
          <w:sz w:val="22"/>
        </w:rPr>
        <w:lastRenderedPageBreak/>
        <w:t xml:space="preserve">Complaints and appeals log </w:t>
      </w:r>
    </w:p>
    <w:p w14:paraId="6D202879" w14:textId="77777777" w:rsidR="00A33608" w:rsidRPr="00A33608" w:rsidRDefault="00A33608" w:rsidP="00A33608">
      <w:pPr>
        <w:spacing w:after="5" w:line="270" w:lineRule="auto"/>
        <w:ind w:left="39" w:hanging="5"/>
        <w:rPr>
          <w:sz w:val="22"/>
        </w:rPr>
      </w:pPr>
      <w:r w:rsidRPr="00A33608">
        <w:rPr>
          <w:sz w:val="22"/>
        </w:rPr>
        <w:t xml:space="preserve">On receipt, all complaints/appeals are assigned a reference number and logged. Outcome and outcome date is also recorded. </w:t>
      </w:r>
    </w:p>
    <w:p w14:paraId="05BD933C" w14:textId="77777777" w:rsidR="00A33608" w:rsidRPr="00A33608" w:rsidRDefault="00A33608" w:rsidP="00A33608">
      <w:pPr>
        <w:spacing w:after="5" w:line="270" w:lineRule="auto"/>
        <w:ind w:left="39" w:hanging="5"/>
        <w:rPr>
          <w:sz w:val="22"/>
        </w:rPr>
      </w:pPr>
      <w:r w:rsidRPr="00A33608">
        <w:rPr>
          <w:sz w:val="22"/>
        </w:rPr>
        <w:t xml:space="preserve">The outcome of any review of the centre’s marking will be made known to the head of centre.  A written record of the review will be kept and logged as an appeal, so information can be easily made available to an awarding body upon request. The awarding body will be informed if the centre does not accept the outcome of a review – this will be noted on this log. </w:t>
      </w:r>
    </w:p>
    <w:tbl>
      <w:tblPr>
        <w:tblStyle w:val="TableGrid"/>
        <w:tblW w:w="10486" w:type="dxa"/>
        <w:tblInd w:w="-76" w:type="dxa"/>
        <w:tblCellMar>
          <w:top w:w="11" w:type="dxa"/>
          <w:left w:w="106" w:type="dxa"/>
          <w:right w:w="73" w:type="dxa"/>
        </w:tblCellMar>
        <w:tblLook w:val="04A0" w:firstRow="1" w:lastRow="0" w:firstColumn="1" w:lastColumn="0" w:noHBand="0" w:noVBand="1"/>
      </w:tblPr>
      <w:tblGrid>
        <w:gridCol w:w="950"/>
        <w:gridCol w:w="1598"/>
        <w:gridCol w:w="4123"/>
        <w:gridCol w:w="2256"/>
        <w:gridCol w:w="1559"/>
      </w:tblGrid>
      <w:tr w:rsidR="00A33608" w:rsidRPr="00A33608" w14:paraId="127F89E5" w14:textId="77777777" w:rsidTr="00D75C54">
        <w:trPr>
          <w:trHeight w:val="828"/>
        </w:trPr>
        <w:tc>
          <w:tcPr>
            <w:tcW w:w="949"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54C62037" w14:textId="77777777" w:rsidR="00A33608" w:rsidRPr="00A33608" w:rsidRDefault="00A33608" w:rsidP="00A33608">
            <w:pPr>
              <w:spacing w:line="259" w:lineRule="auto"/>
              <w:ind w:left="4" w:right="15" w:firstLine="0"/>
              <w:rPr>
                <w:sz w:val="22"/>
              </w:rPr>
            </w:pPr>
            <w:r w:rsidRPr="00A33608">
              <w:rPr>
                <w:sz w:val="22"/>
              </w:rPr>
              <w:t xml:space="preserve">Ref No. </w:t>
            </w:r>
          </w:p>
        </w:tc>
        <w:tc>
          <w:tcPr>
            <w:tcW w:w="1598" w:type="dxa"/>
            <w:tcBorders>
              <w:top w:val="single" w:sz="4" w:space="0" w:color="000000"/>
              <w:left w:val="single" w:sz="4" w:space="0" w:color="000000"/>
              <w:bottom w:val="single" w:sz="4" w:space="0" w:color="000000"/>
              <w:right w:val="single" w:sz="4" w:space="0" w:color="000000"/>
            </w:tcBorders>
            <w:shd w:val="clear" w:color="auto" w:fill="FDE9D9"/>
          </w:tcPr>
          <w:p w14:paraId="4FCEB964" w14:textId="77777777" w:rsidR="00A33608" w:rsidRPr="00A33608" w:rsidRDefault="00A33608" w:rsidP="00A33608">
            <w:pPr>
              <w:spacing w:line="259" w:lineRule="auto"/>
              <w:ind w:left="0" w:firstLine="0"/>
              <w:rPr>
                <w:sz w:val="22"/>
              </w:rPr>
            </w:pPr>
            <w:r w:rsidRPr="00A33608">
              <w:rPr>
                <w:sz w:val="22"/>
              </w:rPr>
              <w:t xml:space="preserve">Date received </w:t>
            </w:r>
          </w:p>
        </w:tc>
        <w:tc>
          <w:tcPr>
            <w:tcW w:w="4123" w:type="dxa"/>
            <w:tcBorders>
              <w:top w:val="single" w:sz="4" w:space="0" w:color="000000"/>
              <w:left w:val="single" w:sz="4" w:space="0" w:color="000000"/>
              <w:bottom w:val="single" w:sz="4" w:space="0" w:color="000000"/>
              <w:right w:val="single" w:sz="4" w:space="0" w:color="000000"/>
            </w:tcBorders>
            <w:shd w:val="clear" w:color="auto" w:fill="FDE9D9"/>
          </w:tcPr>
          <w:p w14:paraId="48AB223F" w14:textId="77777777" w:rsidR="00A33608" w:rsidRPr="00A33608" w:rsidRDefault="00A33608" w:rsidP="00A33608">
            <w:pPr>
              <w:spacing w:line="259" w:lineRule="auto"/>
              <w:ind w:left="5" w:firstLine="0"/>
              <w:rPr>
                <w:sz w:val="22"/>
              </w:rPr>
            </w:pPr>
            <w:r w:rsidRPr="00A33608">
              <w:rPr>
                <w:sz w:val="22"/>
              </w:rPr>
              <w:t xml:space="preserve">Complaint or Appeal </w:t>
            </w:r>
          </w:p>
        </w:tc>
        <w:tc>
          <w:tcPr>
            <w:tcW w:w="2256" w:type="dxa"/>
            <w:tcBorders>
              <w:top w:val="single" w:sz="4" w:space="0" w:color="000000"/>
              <w:left w:val="single" w:sz="4" w:space="0" w:color="000000"/>
              <w:bottom w:val="single" w:sz="4" w:space="0" w:color="000000"/>
              <w:right w:val="single" w:sz="4" w:space="0" w:color="000000"/>
            </w:tcBorders>
            <w:shd w:val="clear" w:color="auto" w:fill="FDE9D9"/>
          </w:tcPr>
          <w:p w14:paraId="684D9A75" w14:textId="77777777" w:rsidR="00A33608" w:rsidRPr="00A33608" w:rsidRDefault="00A33608" w:rsidP="00A33608">
            <w:pPr>
              <w:spacing w:line="259" w:lineRule="auto"/>
              <w:ind w:left="5" w:firstLine="0"/>
              <w:rPr>
                <w:sz w:val="22"/>
              </w:rPr>
            </w:pPr>
            <w:r w:rsidRPr="00A33608">
              <w:rPr>
                <w:sz w:val="22"/>
              </w:rPr>
              <w:t xml:space="preserve">Outcome </w:t>
            </w:r>
          </w:p>
        </w:tc>
        <w:tc>
          <w:tcPr>
            <w:tcW w:w="1559"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042B76F7" w14:textId="77777777" w:rsidR="00A33608" w:rsidRPr="00A33608" w:rsidRDefault="00A33608" w:rsidP="00A33608">
            <w:pPr>
              <w:spacing w:line="259" w:lineRule="auto"/>
              <w:ind w:left="0" w:firstLine="0"/>
              <w:rPr>
                <w:sz w:val="22"/>
              </w:rPr>
            </w:pPr>
            <w:r w:rsidRPr="00A33608">
              <w:rPr>
                <w:sz w:val="22"/>
              </w:rPr>
              <w:t xml:space="preserve">Outcome date </w:t>
            </w:r>
          </w:p>
        </w:tc>
      </w:tr>
      <w:tr w:rsidR="00A33608" w:rsidRPr="00A33608" w14:paraId="4ACF5319" w14:textId="77777777" w:rsidTr="00D75C54">
        <w:trPr>
          <w:trHeight w:val="500"/>
        </w:trPr>
        <w:tc>
          <w:tcPr>
            <w:tcW w:w="949" w:type="dxa"/>
            <w:tcBorders>
              <w:top w:val="single" w:sz="4" w:space="0" w:color="000000"/>
              <w:left w:val="single" w:sz="4" w:space="0" w:color="000000"/>
              <w:bottom w:val="single" w:sz="4" w:space="0" w:color="000000"/>
              <w:right w:val="single" w:sz="4" w:space="0" w:color="000000"/>
            </w:tcBorders>
          </w:tcPr>
          <w:p w14:paraId="41D9D774" w14:textId="77777777" w:rsidR="00A33608" w:rsidRPr="00A33608" w:rsidRDefault="00A33608" w:rsidP="00A33608">
            <w:pPr>
              <w:spacing w:line="259" w:lineRule="auto"/>
              <w:ind w:left="4" w:firstLine="0"/>
              <w:rPr>
                <w:sz w:val="22"/>
              </w:rPr>
            </w:pPr>
            <w:r w:rsidRPr="00A33608">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5D2B5EFF" w14:textId="77777777" w:rsidR="00A33608" w:rsidRPr="00A33608" w:rsidRDefault="00A33608" w:rsidP="00A33608">
            <w:pPr>
              <w:spacing w:line="259" w:lineRule="auto"/>
              <w:ind w:left="0" w:firstLine="0"/>
              <w:rPr>
                <w:sz w:val="22"/>
              </w:rPr>
            </w:pPr>
            <w:r w:rsidRPr="00A33608">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63E83F04" w14:textId="77777777" w:rsidR="00A33608" w:rsidRPr="00A33608" w:rsidRDefault="00A33608" w:rsidP="00A33608">
            <w:pPr>
              <w:spacing w:line="259" w:lineRule="auto"/>
              <w:ind w:left="5" w:firstLine="0"/>
              <w:rPr>
                <w:sz w:val="22"/>
              </w:rPr>
            </w:pPr>
            <w:r w:rsidRPr="00A33608">
              <w:rPr>
                <w:sz w:val="22"/>
              </w:rP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5FC6693F" w14:textId="77777777" w:rsidR="00A33608" w:rsidRPr="00A33608" w:rsidRDefault="00A33608" w:rsidP="00A33608">
            <w:pPr>
              <w:spacing w:line="259" w:lineRule="auto"/>
              <w:ind w:left="5" w:firstLine="0"/>
              <w:rPr>
                <w:sz w:val="22"/>
              </w:rPr>
            </w:pPr>
            <w:r w:rsidRPr="00A33608">
              <w:rPr>
                <w:b/>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59C08C32" w14:textId="77777777" w:rsidR="00A33608" w:rsidRPr="00A33608" w:rsidRDefault="00A33608" w:rsidP="00A33608">
            <w:pPr>
              <w:spacing w:line="259" w:lineRule="auto"/>
              <w:ind w:left="0" w:firstLine="0"/>
              <w:rPr>
                <w:sz w:val="22"/>
              </w:rPr>
            </w:pPr>
            <w:r w:rsidRPr="00A33608">
              <w:rPr>
                <w:b/>
                <w:sz w:val="22"/>
              </w:rPr>
              <w:t xml:space="preserve"> </w:t>
            </w:r>
          </w:p>
        </w:tc>
      </w:tr>
      <w:tr w:rsidR="00A33608" w:rsidRPr="00A33608" w14:paraId="2B7E2C30" w14:textId="77777777" w:rsidTr="00D75C54">
        <w:trPr>
          <w:trHeight w:val="504"/>
        </w:trPr>
        <w:tc>
          <w:tcPr>
            <w:tcW w:w="949" w:type="dxa"/>
            <w:tcBorders>
              <w:top w:val="single" w:sz="4" w:space="0" w:color="000000"/>
              <w:left w:val="single" w:sz="4" w:space="0" w:color="000000"/>
              <w:bottom w:val="single" w:sz="4" w:space="0" w:color="000000"/>
              <w:right w:val="single" w:sz="4" w:space="0" w:color="000000"/>
            </w:tcBorders>
          </w:tcPr>
          <w:p w14:paraId="0EB3C65E" w14:textId="77777777" w:rsidR="00A33608" w:rsidRPr="00A33608" w:rsidRDefault="00A33608" w:rsidP="00A33608">
            <w:pPr>
              <w:spacing w:line="259" w:lineRule="auto"/>
              <w:ind w:left="4" w:firstLine="0"/>
              <w:rPr>
                <w:sz w:val="22"/>
              </w:rPr>
            </w:pPr>
            <w:r w:rsidRPr="00A33608">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21CDC749" w14:textId="77777777" w:rsidR="00A33608" w:rsidRPr="00A33608" w:rsidRDefault="00A33608" w:rsidP="00A33608">
            <w:pPr>
              <w:spacing w:line="259" w:lineRule="auto"/>
              <w:ind w:left="0" w:firstLine="0"/>
              <w:rPr>
                <w:sz w:val="22"/>
              </w:rPr>
            </w:pPr>
            <w:r w:rsidRPr="00A33608">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6E630BC4" w14:textId="77777777" w:rsidR="00A33608" w:rsidRPr="00A33608" w:rsidRDefault="00A33608" w:rsidP="00A33608">
            <w:pPr>
              <w:spacing w:line="259" w:lineRule="auto"/>
              <w:ind w:left="5" w:firstLine="0"/>
              <w:rPr>
                <w:sz w:val="22"/>
              </w:rPr>
            </w:pPr>
            <w:r w:rsidRPr="00A33608">
              <w:rPr>
                <w:sz w:val="22"/>
              </w:rP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68C74CA5" w14:textId="77777777" w:rsidR="00A33608" w:rsidRPr="00A33608" w:rsidRDefault="00A33608" w:rsidP="00A33608">
            <w:pPr>
              <w:spacing w:line="259" w:lineRule="auto"/>
              <w:ind w:left="5" w:firstLine="0"/>
              <w:rPr>
                <w:sz w:val="22"/>
              </w:rPr>
            </w:pPr>
            <w:r w:rsidRPr="00A33608">
              <w:rPr>
                <w:b/>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0D44C41" w14:textId="77777777" w:rsidR="00A33608" w:rsidRPr="00A33608" w:rsidRDefault="00A33608" w:rsidP="00A33608">
            <w:pPr>
              <w:spacing w:line="259" w:lineRule="auto"/>
              <w:ind w:left="0" w:firstLine="0"/>
              <w:rPr>
                <w:sz w:val="22"/>
              </w:rPr>
            </w:pPr>
            <w:r w:rsidRPr="00A33608">
              <w:rPr>
                <w:b/>
                <w:sz w:val="22"/>
              </w:rPr>
              <w:t xml:space="preserve"> </w:t>
            </w:r>
          </w:p>
        </w:tc>
      </w:tr>
      <w:tr w:rsidR="00A33608" w:rsidRPr="00A33608" w14:paraId="7D5B7FAA" w14:textId="77777777" w:rsidTr="00D75C54">
        <w:trPr>
          <w:trHeight w:val="499"/>
        </w:trPr>
        <w:tc>
          <w:tcPr>
            <w:tcW w:w="949" w:type="dxa"/>
            <w:tcBorders>
              <w:top w:val="single" w:sz="4" w:space="0" w:color="000000"/>
              <w:left w:val="single" w:sz="4" w:space="0" w:color="000000"/>
              <w:bottom w:val="single" w:sz="4" w:space="0" w:color="000000"/>
              <w:right w:val="single" w:sz="4" w:space="0" w:color="000000"/>
            </w:tcBorders>
          </w:tcPr>
          <w:p w14:paraId="2271E75C" w14:textId="77777777" w:rsidR="00A33608" w:rsidRPr="00A33608" w:rsidRDefault="00A33608" w:rsidP="00A33608">
            <w:pPr>
              <w:spacing w:line="259" w:lineRule="auto"/>
              <w:ind w:left="4" w:firstLine="0"/>
              <w:rPr>
                <w:sz w:val="22"/>
              </w:rPr>
            </w:pPr>
            <w:r w:rsidRPr="00A33608">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06C57790" w14:textId="77777777" w:rsidR="00A33608" w:rsidRPr="00A33608" w:rsidRDefault="00A33608" w:rsidP="00A33608">
            <w:pPr>
              <w:spacing w:line="259" w:lineRule="auto"/>
              <w:ind w:left="0" w:firstLine="0"/>
              <w:rPr>
                <w:sz w:val="22"/>
              </w:rPr>
            </w:pPr>
            <w:r w:rsidRPr="00A33608">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60887932" w14:textId="77777777" w:rsidR="00A33608" w:rsidRPr="00A33608" w:rsidRDefault="00A33608" w:rsidP="00A33608">
            <w:pPr>
              <w:spacing w:line="259" w:lineRule="auto"/>
              <w:ind w:left="5" w:firstLine="0"/>
              <w:rPr>
                <w:sz w:val="22"/>
              </w:rPr>
            </w:pPr>
            <w:r w:rsidRPr="00A33608">
              <w:rPr>
                <w:sz w:val="22"/>
              </w:rP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6E9E619B" w14:textId="77777777" w:rsidR="00A33608" w:rsidRPr="00A33608" w:rsidRDefault="00A33608" w:rsidP="00A33608">
            <w:pPr>
              <w:spacing w:line="259" w:lineRule="auto"/>
              <w:ind w:left="5" w:firstLine="0"/>
              <w:rPr>
                <w:sz w:val="22"/>
              </w:rPr>
            </w:pPr>
            <w:r w:rsidRPr="00A33608">
              <w:rPr>
                <w:b/>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D136D78" w14:textId="77777777" w:rsidR="00A33608" w:rsidRPr="00A33608" w:rsidRDefault="00A33608" w:rsidP="00A33608">
            <w:pPr>
              <w:spacing w:line="259" w:lineRule="auto"/>
              <w:ind w:left="0" w:firstLine="0"/>
              <w:rPr>
                <w:sz w:val="22"/>
              </w:rPr>
            </w:pPr>
            <w:r w:rsidRPr="00A33608">
              <w:rPr>
                <w:b/>
                <w:sz w:val="22"/>
              </w:rPr>
              <w:t xml:space="preserve"> </w:t>
            </w:r>
          </w:p>
        </w:tc>
      </w:tr>
      <w:tr w:rsidR="00A33608" w:rsidRPr="00A33608" w14:paraId="1BCAA49D" w14:textId="77777777" w:rsidTr="00D75C54">
        <w:trPr>
          <w:trHeight w:val="504"/>
        </w:trPr>
        <w:tc>
          <w:tcPr>
            <w:tcW w:w="949" w:type="dxa"/>
            <w:tcBorders>
              <w:top w:val="single" w:sz="4" w:space="0" w:color="000000"/>
              <w:left w:val="single" w:sz="4" w:space="0" w:color="000000"/>
              <w:bottom w:val="single" w:sz="4" w:space="0" w:color="000000"/>
              <w:right w:val="single" w:sz="4" w:space="0" w:color="000000"/>
            </w:tcBorders>
          </w:tcPr>
          <w:p w14:paraId="3A3D8C40" w14:textId="77777777" w:rsidR="00A33608" w:rsidRPr="00A33608" w:rsidRDefault="00A33608" w:rsidP="00A33608">
            <w:pPr>
              <w:spacing w:line="259" w:lineRule="auto"/>
              <w:ind w:left="4" w:firstLine="0"/>
              <w:rPr>
                <w:sz w:val="22"/>
              </w:rPr>
            </w:pPr>
            <w:r w:rsidRPr="00A33608">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663A57E0" w14:textId="77777777" w:rsidR="00A33608" w:rsidRPr="00A33608" w:rsidRDefault="00A33608" w:rsidP="00A33608">
            <w:pPr>
              <w:spacing w:line="259" w:lineRule="auto"/>
              <w:ind w:left="0" w:firstLine="0"/>
              <w:rPr>
                <w:sz w:val="22"/>
              </w:rPr>
            </w:pPr>
            <w:r w:rsidRPr="00A33608">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674A2A67" w14:textId="77777777" w:rsidR="00A33608" w:rsidRPr="00A33608" w:rsidRDefault="00A33608" w:rsidP="00A33608">
            <w:pPr>
              <w:spacing w:line="259" w:lineRule="auto"/>
              <w:ind w:left="5" w:firstLine="0"/>
              <w:rPr>
                <w:sz w:val="22"/>
              </w:rPr>
            </w:pPr>
            <w:r w:rsidRPr="00A33608">
              <w:rPr>
                <w:sz w:val="22"/>
              </w:rP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23499F31" w14:textId="77777777" w:rsidR="00A33608" w:rsidRPr="00A33608" w:rsidRDefault="00A33608" w:rsidP="00A33608">
            <w:pPr>
              <w:spacing w:line="259" w:lineRule="auto"/>
              <w:ind w:left="5" w:firstLine="0"/>
              <w:rPr>
                <w:sz w:val="22"/>
              </w:rPr>
            </w:pPr>
            <w:r w:rsidRPr="00A33608">
              <w:rPr>
                <w:b/>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5A6CD23F" w14:textId="77777777" w:rsidR="00A33608" w:rsidRPr="00A33608" w:rsidRDefault="00A33608" w:rsidP="00A33608">
            <w:pPr>
              <w:spacing w:line="259" w:lineRule="auto"/>
              <w:ind w:left="0" w:firstLine="0"/>
              <w:rPr>
                <w:sz w:val="22"/>
              </w:rPr>
            </w:pPr>
            <w:r w:rsidRPr="00A33608">
              <w:rPr>
                <w:b/>
                <w:sz w:val="22"/>
              </w:rPr>
              <w:t xml:space="preserve"> </w:t>
            </w:r>
          </w:p>
        </w:tc>
      </w:tr>
      <w:tr w:rsidR="00A33608" w:rsidRPr="00A33608" w14:paraId="6543CF27" w14:textId="77777777" w:rsidTr="00D75C54">
        <w:trPr>
          <w:trHeight w:val="499"/>
        </w:trPr>
        <w:tc>
          <w:tcPr>
            <w:tcW w:w="949" w:type="dxa"/>
            <w:tcBorders>
              <w:top w:val="single" w:sz="4" w:space="0" w:color="000000"/>
              <w:left w:val="single" w:sz="4" w:space="0" w:color="000000"/>
              <w:bottom w:val="single" w:sz="4" w:space="0" w:color="000000"/>
              <w:right w:val="single" w:sz="4" w:space="0" w:color="000000"/>
            </w:tcBorders>
          </w:tcPr>
          <w:p w14:paraId="4819D9D3" w14:textId="77777777" w:rsidR="00A33608" w:rsidRPr="00A33608" w:rsidRDefault="00A33608" w:rsidP="00A33608">
            <w:pPr>
              <w:spacing w:line="259" w:lineRule="auto"/>
              <w:ind w:left="4" w:firstLine="0"/>
              <w:rPr>
                <w:sz w:val="22"/>
              </w:rPr>
            </w:pPr>
            <w:r w:rsidRPr="00A33608">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22C655BC" w14:textId="77777777" w:rsidR="00A33608" w:rsidRPr="00A33608" w:rsidRDefault="00A33608" w:rsidP="00A33608">
            <w:pPr>
              <w:spacing w:line="259" w:lineRule="auto"/>
              <w:ind w:left="0" w:firstLine="0"/>
              <w:rPr>
                <w:sz w:val="22"/>
              </w:rPr>
            </w:pPr>
            <w:r w:rsidRPr="00A33608">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2DD3DE39" w14:textId="77777777" w:rsidR="00A33608" w:rsidRPr="00A33608" w:rsidRDefault="00A33608" w:rsidP="00A33608">
            <w:pPr>
              <w:spacing w:line="259" w:lineRule="auto"/>
              <w:ind w:left="5" w:firstLine="0"/>
              <w:rPr>
                <w:sz w:val="22"/>
              </w:rPr>
            </w:pPr>
            <w:r w:rsidRPr="00A33608">
              <w:rPr>
                <w:sz w:val="22"/>
              </w:rP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3400EAC7" w14:textId="77777777" w:rsidR="00A33608" w:rsidRPr="00A33608" w:rsidRDefault="00A33608" w:rsidP="00A33608">
            <w:pPr>
              <w:spacing w:line="259" w:lineRule="auto"/>
              <w:ind w:left="5" w:firstLine="0"/>
              <w:rPr>
                <w:sz w:val="22"/>
              </w:rPr>
            </w:pPr>
            <w:r w:rsidRPr="00A33608">
              <w:rPr>
                <w:b/>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223BA55E" w14:textId="77777777" w:rsidR="00A33608" w:rsidRPr="00A33608" w:rsidRDefault="00A33608" w:rsidP="00A33608">
            <w:pPr>
              <w:spacing w:line="259" w:lineRule="auto"/>
              <w:ind w:left="0" w:firstLine="0"/>
              <w:rPr>
                <w:sz w:val="22"/>
              </w:rPr>
            </w:pPr>
            <w:r w:rsidRPr="00A33608">
              <w:rPr>
                <w:b/>
                <w:sz w:val="22"/>
              </w:rPr>
              <w:t xml:space="preserve"> </w:t>
            </w:r>
          </w:p>
        </w:tc>
      </w:tr>
      <w:tr w:rsidR="00A33608" w:rsidRPr="00A33608" w14:paraId="4BB43C65" w14:textId="77777777" w:rsidTr="00D75C54">
        <w:trPr>
          <w:trHeight w:val="499"/>
        </w:trPr>
        <w:tc>
          <w:tcPr>
            <w:tcW w:w="949" w:type="dxa"/>
            <w:tcBorders>
              <w:top w:val="single" w:sz="4" w:space="0" w:color="000000"/>
              <w:left w:val="single" w:sz="4" w:space="0" w:color="000000"/>
              <w:bottom w:val="single" w:sz="4" w:space="0" w:color="000000"/>
              <w:right w:val="single" w:sz="4" w:space="0" w:color="000000"/>
            </w:tcBorders>
          </w:tcPr>
          <w:p w14:paraId="756EFA5C" w14:textId="77777777" w:rsidR="00A33608" w:rsidRPr="00A33608" w:rsidRDefault="00A33608" w:rsidP="00A33608">
            <w:pPr>
              <w:spacing w:line="259" w:lineRule="auto"/>
              <w:ind w:left="4" w:firstLine="0"/>
              <w:rPr>
                <w:sz w:val="22"/>
              </w:rPr>
            </w:pPr>
            <w:r w:rsidRPr="00A33608">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3D878A8A" w14:textId="77777777" w:rsidR="00A33608" w:rsidRPr="00A33608" w:rsidRDefault="00A33608" w:rsidP="00A33608">
            <w:pPr>
              <w:spacing w:line="259" w:lineRule="auto"/>
              <w:ind w:left="0" w:firstLine="0"/>
              <w:rPr>
                <w:sz w:val="22"/>
              </w:rPr>
            </w:pPr>
            <w:r w:rsidRPr="00A33608">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13DAB85C" w14:textId="77777777" w:rsidR="00A33608" w:rsidRPr="00A33608" w:rsidRDefault="00A33608" w:rsidP="00A33608">
            <w:pPr>
              <w:spacing w:line="259" w:lineRule="auto"/>
              <w:ind w:left="5" w:firstLine="0"/>
              <w:rPr>
                <w:sz w:val="22"/>
              </w:rPr>
            </w:pPr>
            <w:r w:rsidRPr="00A33608">
              <w:rPr>
                <w:sz w:val="22"/>
              </w:rP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48DF6E4C" w14:textId="77777777" w:rsidR="00A33608" w:rsidRPr="00A33608" w:rsidRDefault="00A33608" w:rsidP="00A33608">
            <w:pPr>
              <w:spacing w:line="259" w:lineRule="auto"/>
              <w:ind w:left="5" w:firstLine="0"/>
              <w:rPr>
                <w:sz w:val="22"/>
              </w:rPr>
            </w:pPr>
            <w:r w:rsidRPr="00A33608">
              <w:rPr>
                <w:b/>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3E974163" w14:textId="77777777" w:rsidR="00A33608" w:rsidRPr="00A33608" w:rsidRDefault="00A33608" w:rsidP="00A33608">
            <w:pPr>
              <w:spacing w:line="259" w:lineRule="auto"/>
              <w:ind w:left="0" w:firstLine="0"/>
              <w:rPr>
                <w:sz w:val="22"/>
              </w:rPr>
            </w:pPr>
            <w:r w:rsidRPr="00A33608">
              <w:rPr>
                <w:b/>
                <w:sz w:val="22"/>
              </w:rPr>
              <w:t xml:space="preserve"> </w:t>
            </w:r>
          </w:p>
        </w:tc>
      </w:tr>
      <w:tr w:rsidR="00A33608" w:rsidRPr="00A33608" w14:paraId="531B8689" w14:textId="77777777" w:rsidTr="00D75C54">
        <w:trPr>
          <w:trHeight w:val="504"/>
        </w:trPr>
        <w:tc>
          <w:tcPr>
            <w:tcW w:w="949" w:type="dxa"/>
            <w:tcBorders>
              <w:top w:val="single" w:sz="4" w:space="0" w:color="000000"/>
              <w:left w:val="single" w:sz="4" w:space="0" w:color="000000"/>
              <w:bottom w:val="single" w:sz="4" w:space="0" w:color="000000"/>
              <w:right w:val="single" w:sz="4" w:space="0" w:color="000000"/>
            </w:tcBorders>
          </w:tcPr>
          <w:p w14:paraId="5C7DC8D4" w14:textId="77777777" w:rsidR="00A33608" w:rsidRPr="00A33608" w:rsidRDefault="00A33608" w:rsidP="00A33608">
            <w:pPr>
              <w:spacing w:line="259" w:lineRule="auto"/>
              <w:ind w:left="4" w:firstLine="0"/>
              <w:rPr>
                <w:sz w:val="22"/>
              </w:rPr>
            </w:pPr>
            <w:r w:rsidRPr="00A33608">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608E5A8F" w14:textId="77777777" w:rsidR="00A33608" w:rsidRPr="00A33608" w:rsidRDefault="00A33608" w:rsidP="00A33608">
            <w:pPr>
              <w:spacing w:line="259" w:lineRule="auto"/>
              <w:ind w:left="0" w:firstLine="0"/>
              <w:rPr>
                <w:sz w:val="22"/>
              </w:rPr>
            </w:pPr>
            <w:r w:rsidRPr="00A33608">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50350F38" w14:textId="77777777" w:rsidR="00A33608" w:rsidRPr="00A33608" w:rsidRDefault="00A33608" w:rsidP="00A33608">
            <w:pPr>
              <w:spacing w:line="259" w:lineRule="auto"/>
              <w:ind w:left="5" w:firstLine="0"/>
              <w:rPr>
                <w:sz w:val="22"/>
              </w:rPr>
            </w:pPr>
            <w:r w:rsidRPr="00A33608">
              <w:rPr>
                <w:sz w:val="22"/>
              </w:rP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1E95A712" w14:textId="77777777" w:rsidR="00A33608" w:rsidRPr="00A33608" w:rsidRDefault="00A33608" w:rsidP="00A33608">
            <w:pPr>
              <w:spacing w:line="259" w:lineRule="auto"/>
              <w:ind w:left="5" w:firstLine="0"/>
              <w:rPr>
                <w:sz w:val="22"/>
              </w:rPr>
            </w:pPr>
            <w:r w:rsidRPr="00A33608">
              <w:rPr>
                <w:b/>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6E371B34" w14:textId="77777777" w:rsidR="00A33608" w:rsidRPr="00A33608" w:rsidRDefault="00A33608" w:rsidP="00A33608">
            <w:pPr>
              <w:spacing w:line="259" w:lineRule="auto"/>
              <w:ind w:left="0" w:firstLine="0"/>
              <w:rPr>
                <w:sz w:val="22"/>
              </w:rPr>
            </w:pPr>
            <w:r w:rsidRPr="00A33608">
              <w:rPr>
                <w:b/>
                <w:sz w:val="22"/>
              </w:rPr>
              <w:t xml:space="preserve"> </w:t>
            </w:r>
          </w:p>
        </w:tc>
      </w:tr>
      <w:tr w:rsidR="00A33608" w:rsidRPr="00A33608" w14:paraId="681B9BFA" w14:textId="77777777" w:rsidTr="00D75C54">
        <w:trPr>
          <w:trHeight w:val="499"/>
        </w:trPr>
        <w:tc>
          <w:tcPr>
            <w:tcW w:w="949" w:type="dxa"/>
            <w:tcBorders>
              <w:top w:val="single" w:sz="4" w:space="0" w:color="000000"/>
              <w:left w:val="single" w:sz="4" w:space="0" w:color="000000"/>
              <w:bottom w:val="single" w:sz="4" w:space="0" w:color="000000"/>
              <w:right w:val="single" w:sz="4" w:space="0" w:color="000000"/>
            </w:tcBorders>
          </w:tcPr>
          <w:p w14:paraId="62051E4B" w14:textId="77777777" w:rsidR="00A33608" w:rsidRPr="00A33608" w:rsidRDefault="00A33608" w:rsidP="00A33608">
            <w:pPr>
              <w:spacing w:line="259" w:lineRule="auto"/>
              <w:ind w:left="4" w:firstLine="0"/>
              <w:rPr>
                <w:sz w:val="22"/>
              </w:rPr>
            </w:pPr>
            <w:r w:rsidRPr="00A33608">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79680BFE" w14:textId="77777777" w:rsidR="00A33608" w:rsidRPr="00A33608" w:rsidRDefault="00A33608" w:rsidP="00A33608">
            <w:pPr>
              <w:spacing w:line="259" w:lineRule="auto"/>
              <w:ind w:left="0" w:firstLine="0"/>
              <w:rPr>
                <w:sz w:val="22"/>
              </w:rPr>
            </w:pPr>
            <w:r w:rsidRPr="00A33608">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27A10CEE" w14:textId="77777777" w:rsidR="00A33608" w:rsidRPr="00A33608" w:rsidRDefault="00A33608" w:rsidP="00A33608">
            <w:pPr>
              <w:spacing w:line="259" w:lineRule="auto"/>
              <w:ind w:left="5" w:firstLine="0"/>
              <w:rPr>
                <w:sz w:val="22"/>
              </w:rPr>
            </w:pPr>
            <w:r w:rsidRPr="00A33608">
              <w:rPr>
                <w:sz w:val="22"/>
              </w:rP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6879D176" w14:textId="77777777" w:rsidR="00A33608" w:rsidRPr="00A33608" w:rsidRDefault="00A33608" w:rsidP="00A33608">
            <w:pPr>
              <w:spacing w:line="259" w:lineRule="auto"/>
              <w:ind w:left="5" w:firstLine="0"/>
              <w:rPr>
                <w:sz w:val="22"/>
              </w:rPr>
            </w:pPr>
            <w:r w:rsidRPr="00A33608">
              <w:rPr>
                <w:b/>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24659541" w14:textId="77777777" w:rsidR="00A33608" w:rsidRPr="00A33608" w:rsidRDefault="00A33608" w:rsidP="00A33608">
            <w:pPr>
              <w:spacing w:line="259" w:lineRule="auto"/>
              <w:ind w:left="0" w:firstLine="0"/>
              <w:rPr>
                <w:sz w:val="22"/>
              </w:rPr>
            </w:pPr>
            <w:r w:rsidRPr="00A33608">
              <w:rPr>
                <w:b/>
                <w:sz w:val="22"/>
              </w:rPr>
              <w:t xml:space="preserve"> </w:t>
            </w:r>
          </w:p>
        </w:tc>
      </w:tr>
      <w:tr w:rsidR="00A33608" w:rsidRPr="00A33608" w14:paraId="6DDD10E1" w14:textId="77777777" w:rsidTr="00D75C54">
        <w:trPr>
          <w:trHeight w:val="499"/>
        </w:trPr>
        <w:tc>
          <w:tcPr>
            <w:tcW w:w="949" w:type="dxa"/>
            <w:tcBorders>
              <w:top w:val="single" w:sz="4" w:space="0" w:color="000000"/>
              <w:left w:val="single" w:sz="4" w:space="0" w:color="000000"/>
              <w:bottom w:val="single" w:sz="4" w:space="0" w:color="000000"/>
              <w:right w:val="single" w:sz="4" w:space="0" w:color="000000"/>
            </w:tcBorders>
          </w:tcPr>
          <w:p w14:paraId="063BBCF6" w14:textId="77777777" w:rsidR="00A33608" w:rsidRPr="00A33608" w:rsidRDefault="00A33608" w:rsidP="00A33608">
            <w:pPr>
              <w:spacing w:line="259" w:lineRule="auto"/>
              <w:ind w:left="4" w:firstLine="0"/>
              <w:rPr>
                <w:sz w:val="22"/>
              </w:rPr>
            </w:pPr>
            <w:r w:rsidRPr="00A33608">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3CCCD580" w14:textId="77777777" w:rsidR="00A33608" w:rsidRPr="00A33608" w:rsidRDefault="00A33608" w:rsidP="00A33608">
            <w:pPr>
              <w:spacing w:line="259" w:lineRule="auto"/>
              <w:ind w:left="0" w:firstLine="0"/>
              <w:rPr>
                <w:sz w:val="22"/>
              </w:rPr>
            </w:pPr>
            <w:r w:rsidRPr="00A33608">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192768D1" w14:textId="77777777" w:rsidR="00A33608" w:rsidRPr="00A33608" w:rsidRDefault="00A33608" w:rsidP="00A33608">
            <w:pPr>
              <w:spacing w:line="259" w:lineRule="auto"/>
              <w:ind w:left="5" w:firstLine="0"/>
              <w:rPr>
                <w:sz w:val="22"/>
              </w:rPr>
            </w:pPr>
            <w:r w:rsidRPr="00A33608">
              <w:rPr>
                <w:sz w:val="22"/>
              </w:rP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17ECE12F" w14:textId="77777777" w:rsidR="00A33608" w:rsidRPr="00A33608" w:rsidRDefault="00A33608" w:rsidP="00A33608">
            <w:pPr>
              <w:spacing w:line="259" w:lineRule="auto"/>
              <w:ind w:left="5" w:firstLine="0"/>
              <w:rPr>
                <w:sz w:val="22"/>
              </w:rPr>
            </w:pPr>
            <w:r w:rsidRPr="00A33608">
              <w:rPr>
                <w:b/>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758797F2" w14:textId="77777777" w:rsidR="00A33608" w:rsidRPr="00A33608" w:rsidRDefault="00A33608" w:rsidP="00A33608">
            <w:pPr>
              <w:spacing w:line="259" w:lineRule="auto"/>
              <w:ind w:left="0" w:firstLine="0"/>
              <w:rPr>
                <w:sz w:val="22"/>
              </w:rPr>
            </w:pPr>
            <w:r w:rsidRPr="00A33608">
              <w:rPr>
                <w:b/>
                <w:sz w:val="22"/>
              </w:rPr>
              <w:t xml:space="preserve"> </w:t>
            </w:r>
          </w:p>
        </w:tc>
      </w:tr>
      <w:tr w:rsidR="00A33608" w:rsidRPr="00A33608" w14:paraId="17E9EF1B" w14:textId="77777777" w:rsidTr="00D75C54">
        <w:trPr>
          <w:trHeight w:val="504"/>
        </w:trPr>
        <w:tc>
          <w:tcPr>
            <w:tcW w:w="949" w:type="dxa"/>
            <w:tcBorders>
              <w:top w:val="single" w:sz="4" w:space="0" w:color="000000"/>
              <w:left w:val="single" w:sz="4" w:space="0" w:color="000000"/>
              <w:bottom w:val="single" w:sz="4" w:space="0" w:color="000000"/>
              <w:right w:val="single" w:sz="4" w:space="0" w:color="000000"/>
            </w:tcBorders>
          </w:tcPr>
          <w:p w14:paraId="54DD6C37" w14:textId="77777777" w:rsidR="00A33608" w:rsidRPr="00A33608" w:rsidRDefault="00A33608" w:rsidP="00A33608">
            <w:pPr>
              <w:spacing w:line="259" w:lineRule="auto"/>
              <w:ind w:left="4" w:firstLine="0"/>
              <w:rPr>
                <w:sz w:val="22"/>
              </w:rPr>
            </w:pPr>
            <w:r w:rsidRPr="00A33608">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4D8D6A26" w14:textId="77777777" w:rsidR="00A33608" w:rsidRPr="00A33608" w:rsidRDefault="00A33608" w:rsidP="00A33608">
            <w:pPr>
              <w:spacing w:line="259" w:lineRule="auto"/>
              <w:ind w:left="0" w:firstLine="0"/>
              <w:rPr>
                <w:sz w:val="22"/>
              </w:rPr>
            </w:pPr>
            <w:r w:rsidRPr="00A33608">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452E0A6C" w14:textId="77777777" w:rsidR="00A33608" w:rsidRPr="00A33608" w:rsidRDefault="00A33608" w:rsidP="00A33608">
            <w:pPr>
              <w:spacing w:line="259" w:lineRule="auto"/>
              <w:ind w:left="5" w:firstLine="0"/>
              <w:rPr>
                <w:sz w:val="22"/>
              </w:rPr>
            </w:pPr>
            <w:r w:rsidRPr="00A33608">
              <w:rPr>
                <w:sz w:val="22"/>
              </w:rP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1252AA2D" w14:textId="77777777" w:rsidR="00A33608" w:rsidRPr="00A33608" w:rsidRDefault="00A33608" w:rsidP="00A33608">
            <w:pPr>
              <w:spacing w:line="259" w:lineRule="auto"/>
              <w:ind w:left="5" w:firstLine="0"/>
              <w:rPr>
                <w:sz w:val="22"/>
              </w:rPr>
            </w:pPr>
            <w:r w:rsidRPr="00A33608">
              <w:rPr>
                <w:b/>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08574B21" w14:textId="77777777" w:rsidR="00A33608" w:rsidRPr="00A33608" w:rsidRDefault="00A33608" w:rsidP="00A33608">
            <w:pPr>
              <w:spacing w:line="259" w:lineRule="auto"/>
              <w:ind w:left="0" w:firstLine="0"/>
              <w:rPr>
                <w:sz w:val="22"/>
              </w:rPr>
            </w:pPr>
            <w:r w:rsidRPr="00A33608">
              <w:rPr>
                <w:b/>
                <w:sz w:val="22"/>
              </w:rPr>
              <w:t xml:space="preserve"> </w:t>
            </w:r>
          </w:p>
        </w:tc>
      </w:tr>
      <w:tr w:rsidR="00A33608" w:rsidRPr="00A33608" w14:paraId="56A09DCC" w14:textId="77777777" w:rsidTr="00D75C54">
        <w:trPr>
          <w:trHeight w:val="499"/>
        </w:trPr>
        <w:tc>
          <w:tcPr>
            <w:tcW w:w="949" w:type="dxa"/>
            <w:tcBorders>
              <w:top w:val="single" w:sz="4" w:space="0" w:color="000000"/>
              <w:left w:val="single" w:sz="4" w:space="0" w:color="000000"/>
              <w:bottom w:val="single" w:sz="4" w:space="0" w:color="000000"/>
              <w:right w:val="single" w:sz="4" w:space="0" w:color="000000"/>
            </w:tcBorders>
          </w:tcPr>
          <w:p w14:paraId="0486A88B" w14:textId="77777777" w:rsidR="00A33608" w:rsidRPr="00A33608" w:rsidRDefault="00A33608" w:rsidP="00A33608">
            <w:pPr>
              <w:spacing w:line="259" w:lineRule="auto"/>
              <w:ind w:left="4" w:firstLine="0"/>
              <w:rPr>
                <w:sz w:val="22"/>
              </w:rPr>
            </w:pPr>
            <w:r w:rsidRPr="00A33608">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3CFC85C8" w14:textId="77777777" w:rsidR="00A33608" w:rsidRPr="00A33608" w:rsidRDefault="00A33608" w:rsidP="00A33608">
            <w:pPr>
              <w:spacing w:line="259" w:lineRule="auto"/>
              <w:ind w:left="0" w:firstLine="0"/>
              <w:rPr>
                <w:sz w:val="22"/>
              </w:rPr>
            </w:pPr>
            <w:r w:rsidRPr="00A33608">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3EA526B8" w14:textId="77777777" w:rsidR="00A33608" w:rsidRPr="00A33608" w:rsidRDefault="00A33608" w:rsidP="00A33608">
            <w:pPr>
              <w:spacing w:line="259" w:lineRule="auto"/>
              <w:ind w:left="5" w:firstLine="0"/>
              <w:rPr>
                <w:sz w:val="22"/>
              </w:rPr>
            </w:pPr>
            <w:r w:rsidRPr="00A33608">
              <w:rPr>
                <w:sz w:val="22"/>
              </w:rP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60CB2B3F" w14:textId="77777777" w:rsidR="00A33608" w:rsidRPr="00A33608" w:rsidRDefault="00A33608" w:rsidP="00A33608">
            <w:pPr>
              <w:spacing w:line="259" w:lineRule="auto"/>
              <w:ind w:left="5" w:firstLine="0"/>
              <w:rPr>
                <w:sz w:val="22"/>
              </w:rPr>
            </w:pPr>
            <w:r w:rsidRPr="00A33608">
              <w:rPr>
                <w:b/>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6D46F7E2" w14:textId="77777777" w:rsidR="00A33608" w:rsidRPr="00A33608" w:rsidRDefault="00A33608" w:rsidP="00A33608">
            <w:pPr>
              <w:spacing w:line="259" w:lineRule="auto"/>
              <w:ind w:left="0" w:firstLine="0"/>
              <w:rPr>
                <w:sz w:val="22"/>
              </w:rPr>
            </w:pPr>
            <w:r w:rsidRPr="00A33608">
              <w:rPr>
                <w:b/>
                <w:sz w:val="22"/>
              </w:rPr>
              <w:t xml:space="preserve"> </w:t>
            </w:r>
          </w:p>
        </w:tc>
      </w:tr>
      <w:tr w:rsidR="00A33608" w:rsidRPr="00A33608" w14:paraId="13734D72" w14:textId="77777777" w:rsidTr="00D75C54">
        <w:trPr>
          <w:trHeight w:val="499"/>
        </w:trPr>
        <w:tc>
          <w:tcPr>
            <w:tcW w:w="949" w:type="dxa"/>
            <w:tcBorders>
              <w:top w:val="single" w:sz="4" w:space="0" w:color="000000"/>
              <w:left w:val="single" w:sz="4" w:space="0" w:color="000000"/>
              <w:bottom w:val="single" w:sz="4" w:space="0" w:color="000000"/>
              <w:right w:val="single" w:sz="4" w:space="0" w:color="000000"/>
            </w:tcBorders>
          </w:tcPr>
          <w:p w14:paraId="6AD28F52" w14:textId="77777777" w:rsidR="00A33608" w:rsidRPr="00A33608" w:rsidRDefault="00A33608" w:rsidP="00A33608">
            <w:pPr>
              <w:spacing w:line="259" w:lineRule="auto"/>
              <w:ind w:left="4" w:firstLine="0"/>
              <w:rPr>
                <w:sz w:val="22"/>
              </w:rPr>
            </w:pPr>
            <w:r w:rsidRPr="00A33608">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2AD1326E" w14:textId="77777777" w:rsidR="00A33608" w:rsidRPr="00A33608" w:rsidRDefault="00A33608" w:rsidP="00A33608">
            <w:pPr>
              <w:spacing w:line="259" w:lineRule="auto"/>
              <w:ind w:left="0" w:firstLine="0"/>
              <w:rPr>
                <w:sz w:val="22"/>
              </w:rPr>
            </w:pPr>
            <w:r w:rsidRPr="00A33608">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36886055" w14:textId="77777777" w:rsidR="00A33608" w:rsidRPr="00A33608" w:rsidRDefault="00A33608" w:rsidP="00A33608">
            <w:pPr>
              <w:spacing w:line="259" w:lineRule="auto"/>
              <w:ind w:left="5" w:firstLine="0"/>
              <w:rPr>
                <w:sz w:val="22"/>
              </w:rPr>
            </w:pPr>
            <w:r w:rsidRPr="00A33608">
              <w:rPr>
                <w:sz w:val="22"/>
              </w:rP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28E46377" w14:textId="77777777" w:rsidR="00A33608" w:rsidRPr="00A33608" w:rsidRDefault="00A33608" w:rsidP="00A33608">
            <w:pPr>
              <w:spacing w:line="259" w:lineRule="auto"/>
              <w:ind w:left="5" w:firstLine="0"/>
              <w:rPr>
                <w:sz w:val="22"/>
              </w:rPr>
            </w:pPr>
            <w:r w:rsidRPr="00A33608">
              <w:rPr>
                <w:b/>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5CC883C0" w14:textId="77777777" w:rsidR="00A33608" w:rsidRPr="00A33608" w:rsidRDefault="00A33608" w:rsidP="00A33608">
            <w:pPr>
              <w:spacing w:line="259" w:lineRule="auto"/>
              <w:ind w:left="0" w:firstLine="0"/>
              <w:rPr>
                <w:sz w:val="22"/>
              </w:rPr>
            </w:pPr>
            <w:r w:rsidRPr="00A33608">
              <w:rPr>
                <w:b/>
                <w:sz w:val="22"/>
              </w:rPr>
              <w:t xml:space="preserve"> </w:t>
            </w:r>
          </w:p>
        </w:tc>
      </w:tr>
      <w:tr w:rsidR="00A33608" w:rsidRPr="00A33608" w14:paraId="0299FC1B" w14:textId="77777777" w:rsidTr="00D75C54">
        <w:trPr>
          <w:trHeight w:val="504"/>
        </w:trPr>
        <w:tc>
          <w:tcPr>
            <w:tcW w:w="949" w:type="dxa"/>
            <w:tcBorders>
              <w:top w:val="single" w:sz="4" w:space="0" w:color="000000"/>
              <w:left w:val="single" w:sz="4" w:space="0" w:color="000000"/>
              <w:bottom w:val="single" w:sz="4" w:space="0" w:color="000000"/>
              <w:right w:val="single" w:sz="4" w:space="0" w:color="000000"/>
            </w:tcBorders>
          </w:tcPr>
          <w:p w14:paraId="496EC915" w14:textId="77777777" w:rsidR="00A33608" w:rsidRPr="00A33608" w:rsidRDefault="00A33608" w:rsidP="00A33608">
            <w:pPr>
              <w:spacing w:line="259" w:lineRule="auto"/>
              <w:ind w:left="4" w:firstLine="0"/>
              <w:rPr>
                <w:sz w:val="22"/>
              </w:rPr>
            </w:pPr>
            <w:r w:rsidRPr="00A33608">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3A250D16" w14:textId="77777777" w:rsidR="00A33608" w:rsidRPr="00A33608" w:rsidRDefault="00A33608" w:rsidP="00A33608">
            <w:pPr>
              <w:spacing w:line="259" w:lineRule="auto"/>
              <w:ind w:left="0" w:firstLine="0"/>
              <w:rPr>
                <w:sz w:val="22"/>
              </w:rPr>
            </w:pPr>
            <w:r w:rsidRPr="00A33608">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3A73D265" w14:textId="77777777" w:rsidR="00A33608" w:rsidRPr="00A33608" w:rsidRDefault="00A33608" w:rsidP="00A33608">
            <w:pPr>
              <w:spacing w:line="259" w:lineRule="auto"/>
              <w:ind w:left="5" w:firstLine="0"/>
              <w:rPr>
                <w:sz w:val="22"/>
              </w:rPr>
            </w:pPr>
            <w:r w:rsidRPr="00A33608">
              <w:rPr>
                <w:sz w:val="22"/>
              </w:rP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085B3886" w14:textId="77777777" w:rsidR="00A33608" w:rsidRPr="00A33608" w:rsidRDefault="00A33608" w:rsidP="00A33608">
            <w:pPr>
              <w:spacing w:line="259" w:lineRule="auto"/>
              <w:ind w:left="5" w:firstLine="0"/>
              <w:rPr>
                <w:sz w:val="22"/>
              </w:rPr>
            </w:pPr>
            <w:r w:rsidRPr="00A33608">
              <w:rPr>
                <w:b/>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2E941943" w14:textId="77777777" w:rsidR="00A33608" w:rsidRPr="00A33608" w:rsidRDefault="00A33608" w:rsidP="00A33608">
            <w:pPr>
              <w:spacing w:line="259" w:lineRule="auto"/>
              <w:ind w:left="0" w:firstLine="0"/>
              <w:rPr>
                <w:sz w:val="22"/>
              </w:rPr>
            </w:pPr>
            <w:r w:rsidRPr="00A33608">
              <w:rPr>
                <w:b/>
                <w:sz w:val="22"/>
              </w:rPr>
              <w:t xml:space="preserve"> </w:t>
            </w:r>
          </w:p>
        </w:tc>
      </w:tr>
      <w:tr w:rsidR="00A33608" w:rsidRPr="00A33608" w14:paraId="58E53202" w14:textId="77777777" w:rsidTr="00D75C54">
        <w:trPr>
          <w:trHeight w:val="499"/>
        </w:trPr>
        <w:tc>
          <w:tcPr>
            <w:tcW w:w="949" w:type="dxa"/>
            <w:tcBorders>
              <w:top w:val="single" w:sz="4" w:space="0" w:color="000000"/>
              <w:left w:val="single" w:sz="4" w:space="0" w:color="000000"/>
              <w:bottom w:val="single" w:sz="4" w:space="0" w:color="000000"/>
              <w:right w:val="single" w:sz="4" w:space="0" w:color="000000"/>
            </w:tcBorders>
          </w:tcPr>
          <w:p w14:paraId="68694656" w14:textId="77777777" w:rsidR="00A33608" w:rsidRPr="00A33608" w:rsidRDefault="00A33608" w:rsidP="00A33608">
            <w:pPr>
              <w:spacing w:line="259" w:lineRule="auto"/>
              <w:ind w:left="4" w:firstLine="0"/>
              <w:rPr>
                <w:sz w:val="22"/>
              </w:rPr>
            </w:pPr>
            <w:r w:rsidRPr="00A33608">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29BC49BB" w14:textId="77777777" w:rsidR="00A33608" w:rsidRPr="00A33608" w:rsidRDefault="00A33608" w:rsidP="00A33608">
            <w:pPr>
              <w:spacing w:line="259" w:lineRule="auto"/>
              <w:ind w:left="0" w:firstLine="0"/>
              <w:rPr>
                <w:sz w:val="22"/>
              </w:rPr>
            </w:pPr>
            <w:r w:rsidRPr="00A33608">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37655869" w14:textId="77777777" w:rsidR="00A33608" w:rsidRPr="00A33608" w:rsidRDefault="00A33608" w:rsidP="00A33608">
            <w:pPr>
              <w:spacing w:line="259" w:lineRule="auto"/>
              <w:ind w:left="5" w:firstLine="0"/>
              <w:rPr>
                <w:sz w:val="22"/>
              </w:rPr>
            </w:pPr>
            <w:r w:rsidRPr="00A33608">
              <w:rPr>
                <w:sz w:val="22"/>
              </w:rP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45FD86F1" w14:textId="77777777" w:rsidR="00A33608" w:rsidRPr="00A33608" w:rsidRDefault="00A33608" w:rsidP="00A33608">
            <w:pPr>
              <w:spacing w:line="259" w:lineRule="auto"/>
              <w:ind w:left="5" w:firstLine="0"/>
              <w:rPr>
                <w:sz w:val="22"/>
              </w:rPr>
            </w:pPr>
            <w:r w:rsidRPr="00A33608">
              <w:rPr>
                <w:b/>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2A2E9A61" w14:textId="77777777" w:rsidR="00A33608" w:rsidRPr="00A33608" w:rsidRDefault="00A33608" w:rsidP="00A33608">
            <w:pPr>
              <w:spacing w:line="259" w:lineRule="auto"/>
              <w:ind w:left="0" w:firstLine="0"/>
              <w:rPr>
                <w:sz w:val="22"/>
              </w:rPr>
            </w:pPr>
            <w:r w:rsidRPr="00A33608">
              <w:rPr>
                <w:b/>
                <w:sz w:val="22"/>
              </w:rPr>
              <w:t xml:space="preserve"> </w:t>
            </w:r>
          </w:p>
        </w:tc>
      </w:tr>
      <w:tr w:rsidR="00A33608" w:rsidRPr="00A33608" w14:paraId="54199F1D" w14:textId="77777777" w:rsidTr="00D75C54">
        <w:trPr>
          <w:trHeight w:val="504"/>
        </w:trPr>
        <w:tc>
          <w:tcPr>
            <w:tcW w:w="949" w:type="dxa"/>
            <w:tcBorders>
              <w:top w:val="single" w:sz="4" w:space="0" w:color="000000"/>
              <w:left w:val="single" w:sz="4" w:space="0" w:color="000000"/>
              <w:bottom w:val="single" w:sz="4" w:space="0" w:color="000000"/>
              <w:right w:val="single" w:sz="4" w:space="0" w:color="000000"/>
            </w:tcBorders>
          </w:tcPr>
          <w:p w14:paraId="6BBC6E76" w14:textId="77777777" w:rsidR="00A33608" w:rsidRPr="00A33608" w:rsidRDefault="00A33608" w:rsidP="00A33608">
            <w:pPr>
              <w:spacing w:line="259" w:lineRule="auto"/>
              <w:ind w:left="4" w:firstLine="0"/>
              <w:rPr>
                <w:sz w:val="22"/>
              </w:rPr>
            </w:pPr>
            <w:r w:rsidRPr="00A33608">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36E688BF" w14:textId="77777777" w:rsidR="00A33608" w:rsidRPr="00A33608" w:rsidRDefault="00A33608" w:rsidP="00A33608">
            <w:pPr>
              <w:spacing w:line="259" w:lineRule="auto"/>
              <w:ind w:left="0" w:firstLine="0"/>
              <w:rPr>
                <w:sz w:val="22"/>
              </w:rPr>
            </w:pPr>
            <w:r w:rsidRPr="00A33608">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4518E62C" w14:textId="77777777" w:rsidR="00A33608" w:rsidRPr="00A33608" w:rsidRDefault="00A33608" w:rsidP="00A33608">
            <w:pPr>
              <w:spacing w:line="259" w:lineRule="auto"/>
              <w:ind w:left="5" w:firstLine="0"/>
              <w:rPr>
                <w:sz w:val="22"/>
              </w:rPr>
            </w:pPr>
            <w:r w:rsidRPr="00A33608">
              <w:rPr>
                <w:sz w:val="22"/>
              </w:rP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6742F734" w14:textId="77777777" w:rsidR="00A33608" w:rsidRPr="00A33608" w:rsidRDefault="00A33608" w:rsidP="00A33608">
            <w:pPr>
              <w:spacing w:line="259" w:lineRule="auto"/>
              <w:ind w:left="5" w:firstLine="0"/>
              <w:rPr>
                <w:sz w:val="22"/>
              </w:rPr>
            </w:pPr>
            <w:r w:rsidRPr="00A33608">
              <w:rPr>
                <w:b/>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0F128233" w14:textId="77777777" w:rsidR="00A33608" w:rsidRPr="00A33608" w:rsidRDefault="00A33608" w:rsidP="00A33608">
            <w:pPr>
              <w:spacing w:line="259" w:lineRule="auto"/>
              <w:ind w:left="0" w:firstLine="0"/>
              <w:rPr>
                <w:sz w:val="22"/>
              </w:rPr>
            </w:pPr>
            <w:r w:rsidRPr="00A33608">
              <w:rPr>
                <w:b/>
                <w:sz w:val="22"/>
              </w:rPr>
              <w:t xml:space="preserve"> </w:t>
            </w:r>
          </w:p>
        </w:tc>
      </w:tr>
      <w:tr w:rsidR="00A33608" w:rsidRPr="00A33608" w14:paraId="72A77572" w14:textId="77777777" w:rsidTr="00D75C54">
        <w:trPr>
          <w:trHeight w:val="499"/>
        </w:trPr>
        <w:tc>
          <w:tcPr>
            <w:tcW w:w="949" w:type="dxa"/>
            <w:tcBorders>
              <w:top w:val="single" w:sz="4" w:space="0" w:color="000000"/>
              <w:left w:val="single" w:sz="4" w:space="0" w:color="000000"/>
              <w:bottom w:val="single" w:sz="4" w:space="0" w:color="000000"/>
              <w:right w:val="single" w:sz="4" w:space="0" w:color="000000"/>
            </w:tcBorders>
          </w:tcPr>
          <w:p w14:paraId="75FA0B66" w14:textId="77777777" w:rsidR="00A33608" w:rsidRPr="00A33608" w:rsidRDefault="00A33608" w:rsidP="00A33608">
            <w:pPr>
              <w:spacing w:line="259" w:lineRule="auto"/>
              <w:ind w:left="4" w:firstLine="0"/>
              <w:rPr>
                <w:sz w:val="22"/>
              </w:rPr>
            </w:pPr>
            <w:r w:rsidRPr="00A33608">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14944F87" w14:textId="77777777" w:rsidR="00A33608" w:rsidRPr="00A33608" w:rsidRDefault="00A33608" w:rsidP="00A33608">
            <w:pPr>
              <w:spacing w:line="259" w:lineRule="auto"/>
              <w:ind w:left="0" w:firstLine="0"/>
              <w:rPr>
                <w:sz w:val="22"/>
              </w:rPr>
            </w:pPr>
            <w:r w:rsidRPr="00A33608">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18BBB11B" w14:textId="77777777" w:rsidR="00A33608" w:rsidRPr="00A33608" w:rsidRDefault="00A33608" w:rsidP="00A33608">
            <w:pPr>
              <w:spacing w:line="259" w:lineRule="auto"/>
              <w:ind w:left="5" w:firstLine="0"/>
              <w:rPr>
                <w:sz w:val="22"/>
              </w:rPr>
            </w:pPr>
            <w:r w:rsidRPr="00A33608">
              <w:rPr>
                <w:sz w:val="22"/>
              </w:rP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73862216" w14:textId="77777777" w:rsidR="00A33608" w:rsidRPr="00A33608" w:rsidRDefault="00A33608" w:rsidP="00A33608">
            <w:pPr>
              <w:spacing w:line="259" w:lineRule="auto"/>
              <w:ind w:left="5" w:firstLine="0"/>
              <w:rPr>
                <w:sz w:val="22"/>
              </w:rPr>
            </w:pPr>
            <w:r w:rsidRPr="00A33608">
              <w:rPr>
                <w:b/>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7BD6988E" w14:textId="77777777" w:rsidR="00A33608" w:rsidRPr="00A33608" w:rsidRDefault="00A33608" w:rsidP="00A33608">
            <w:pPr>
              <w:spacing w:line="259" w:lineRule="auto"/>
              <w:ind w:left="0" w:firstLine="0"/>
              <w:rPr>
                <w:sz w:val="22"/>
              </w:rPr>
            </w:pPr>
            <w:r w:rsidRPr="00A33608">
              <w:rPr>
                <w:b/>
                <w:sz w:val="22"/>
              </w:rPr>
              <w:t xml:space="preserve"> </w:t>
            </w:r>
          </w:p>
        </w:tc>
      </w:tr>
      <w:tr w:rsidR="00A33608" w:rsidRPr="00A33608" w14:paraId="47CC27EF" w14:textId="77777777" w:rsidTr="00D75C54">
        <w:trPr>
          <w:trHeight w:val="499"/>
        </w:trPr>
        <w:tc>
          <w:tcPr>
            <w:tcW w:w="949" w:type="dxa"/>
            <w:tcBorders>
              <w:top w:val="single" w:sz="4" w:space="0" w:color="000000"/>
              <w:left w:val="single" w:sz="4" w:space="0" w:color="000000"/>
              <w:bottom w:val="single" w:sz="4" w:space="0" w:color="000000"/>
              <w:right w:val="single" w:sz="4" w:space="0" w:color="000000"/>
            </w:tcBorders>
          </w:tcPr>
          <w:p w14:paraId="1D518BFB" w14:textId="77777777" w:rsidR="00A33608" w:rsidRPr="00A33608" w:rsidRDefault="00A33608" w:rsidP="00A33608">
            <w:pPr>
              <w:spacing w:line="259" w:lineRule="auto"/>
              <w:ind w:left="4" w:firstLine="0"/>
              <w:rPr>
                <w:sz w:val="22"/>
              </w:rPr>
            </w:pPr>
            <w:r w:rsidRPr="00A33608">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5C73CF82" w14:textId="77777777" w:rsidR="00A33608" w:rsidRPr="00A33608" w:rsidRDefault="00A33608" w:rsidP="00A33608">
            <w:pPr>
              <w:spacing w:line="259" w:lineRule="auto"/>
              <w:ind w:left="0" w:firstLine="0"/>
              <w:rPr>
                <w:sz w:val="22"/>
              </w:rPr>
            </w:pPr>
            <w:r w:rsidRPr="00A33608">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61EC9853" w14:textId="77777777" w:rsidR="00A33608" w:rsidRPr="00A33608" w:rsidRDefault="00A33608" w:rsidP="00A33608">
            <w:pPr>
              <w:spacing w:line="259" w:lineRule="auto"/>
              <w:ind w:left="5" w:firstLine="0"/>
              <w:rPr>
                <w:sz w:val="22"/>
              </w:rPr>
            </w:pPr>
            <w:r w:rsidRPr="00A33608">
              <w:rPr>
                <w:sz w:val="22"/>
              </w:rP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4C9C89C9" w14:textId="77777777" w:rsidR="00A33608" w:rsidRPr="00A33608" w:rsidRDefault="00A33608" w:rsidP="00A33608">
            <w:pPr>
              <w:spacing w:line="259" w:lineRule="auto"/>
              <w:ind w:left="5" w:firstLine="0"/>
              <w:rPr>
                <w:sz w:val="22"/>
              </w:rPr>
            </w:pPr>
            <w:r w:rsidRPr="00A33608">
              <w:rPr>
                <w:b/>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2C5EB17F" w14:textId="77777777" w:rsidR="00A33608" w:rsidRPr="00A33608" w:rsidRDefault="00A33608" w:rsidP="00A33608">
            <w:pPr>
              <w:spacing w:line="259" w:lineRule="auto"/>
              <w:ind w:left="0" w:firstLine="0"/>
              <w:rPr>
                <w:sz w:val="22"/>
              </w:rPr>
            </w:pPr>
            <w:r w:rsidRPr="00A33608">
              <w:rPr>
                <w:b/>
                <w:sz w:val="22"/>
              </w:rPr>
              <w:t xml:space="preserve"> </w:t>
            </w:r>
          </w:p>
        </w:tc>
      </w:tr>
      <w:tr w:rsidR="00A33608" w:rsidRPr="00A33608" w14:paraId="06844017" w14:textId="77777777" w:rsidTr="00D75C54">
        <w:trPr>
          <w:trHeight w:val="504"/>
        </w:trPr>
        <w:tc>
          <w:tcPr>
            <w:tcW w:w="949" w:type="dxa"/>
            <w:tcBorders>
              <w:top w:val="single" w:sz="4" w:space="0" w:color="000000"/>
              <w:left w:val="single" w:sz="4" w:space="0" w:color="000000"/>
              <w:bottom w:val="single" w:sz="4" w:space="0" w:color="000000"/>
              <w:right w:val="single" w:sz="4" w:space="0" w:color="000000"/>
            </w:tcBorders>
          </w:tcPr>
          <w:p w14:paraId="7E24CAA5" w14:textId="77777777" w:rsidR="00A33608" w:rsidRPr="00A33608" w:rsidRDefault="00A33608" w:rsidP="00A33608">
            <w:pPr>
              <w:spacing w:line="259" w:lineRule="auto"/>
              <w:ind w:left="4" w:firstLine="0"/>
              <w:rPr>
                <w:sz w:val="22"/>
              </w:rPr>
            </w:pPr>
            <w:r w:rsidRPr="00A33608">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647F1F70" w14:textId="77777777" w:rsidR="00A33608" w:rsidRPr="00A33608" w:rsidRDefault="00A33608" w:rsidP="00A33608">
            <w:pPr>
              <w:spacing w:line="259" w:lineRule="auto"/>
              <w:ind w:left="0" w:firstLine="0"/>
              <w:rPr>
                <w:sz w:val="22"/>
              </w:rPr>
            </w:pPr>
            <w:r w:rsidRPr="00A33608">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7BE6037F" w14:textId="77777777" w:rsidR="00A33608" w:rsidRPr="00A33608" w:rsidRDefault="00A33608" w:rsidP="00A33608">
            <w:pPr>
              <w:spacing w:line="259" w:lineRule="auto"/>
              <w:ind w:left="5" w:firstLine="0"/>
              <w:rPr>
                <w:sz w:val="22"/>
              </w:rPr>
            </w:pPr>
            <w:r w:rsidRPr="00A33608">
              <w:rPr>
                <w:sz w:val="22"/>
              </w:rP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422109FC" w14:textId="77777777" w:rsidR="00A33608" w:rsidRPr="00A33608" w:rsidRDefault="00A33608" w:rsidP="00A33608">
            <w:pPr>
              <w:spacing w:line="259" w:lineRule="auto"/>
              <w:ind w:left="5" w:firstLine="0"/>
              <w:rPr>
                <w:sz w:val="22"/>
              </w:rPr>
            </w:pPr>
            <w:r w:rsidRPr="00A33608">
              <w:rPr>
                <w:b/>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0888E34A" w14:textId="77777777" w:rsidR="00A33608" w:rsidRPr="00A33608" w:rsidRDefault="00A33608" w:rsidP="00A33608">
            <w:pPr>
              <w:spacing w:line="259" w:lineRule="auto"/>
              <w:ind w:left="0" w:firstLine="0"/>
              <w:rPr>
                <w:sz w:val="22"/>
              </w:rPr>
            </w:pPr>
            <w:r w:rsidRPr="00A33608">
              <w:rPr>
                <w:b/>
                <w:sz w:val="22"/>
              </w:rPr>
              <w:t xml:space="preserve"> </w:t>
            </w:r>
          </w:p>
        </w:tc>
      </w:tr>
      <w:tr w:rsidR="00A33608" w:rsidRPr="00A33608" w14:paraId="5C43679A" w14:textId="77777777" w:rsidTr="00D75C54">
        <w:trPr>
          <w:trHeight w:val="499"/>
        </w:trPr>
        <w:tc>
          <w:tcPr>
            <w:tcW w:w="949" w:type="dxa"/>
            <w:tcBorders>
              <w:top w:val="single" w:sz="4" w:space="0" w:color="000000"/>
              <w:left w:val="single" w:sz="4" w:space="0" w:color="000000"/>
              <w:bottom w:val="single" w:sz="4" w:space="0" w:color="000000"/>
              <w:right w:val="single" w:sz="4" w:space="0" w:color="000000"/>
            </w:tcBorders>
          </w:tcPr>
          <w:p w14:paraId="1A9B5A4B" w14:textId="77777777" w:rsidR="00A33608" w:rsidRPr="00A33608" w:rsidRDefault="00A33608" w:rsidP="00A33608">
            <w:pPr>
              <w:spacing w:line="259" w:lineRule="auto"/>
              <w:ind w:left="4" w:firstLine="0"/>
              <w:rPr>
                <w:sz w:val="22"/>
              </w:rPr>
            </w:pPr>
            <w:r w:rsidRPr="00A33608">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54E3C1F7" w14:textId="77777777" w:rsidR="00A33608" w:rsidRPr="00A33608" w:rsidRDefault="00A33608" w:rsidP="00A33608">
            <w:pPr>
              <w:spacing w:line="259" w:lineRule="auto"/>
              <w:ind w:left="0" w:firstLine="0"/>
              <w:rPr>
                <w:sz w:val="22"/>
              </w:rPr>
            </w:pPr>
            <w:r w:rsidRPr="00A33608">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40950EF3" w14:textId="77777777" w:rsidR="00A33608" w:rsidRPr="00A33608" w:rsidRDefault="00A33608" w:rsidP="00A33608">
            <w:pPr>
              <w:spacing w:line="259" w:lineRule="auto"/>
              <w:ind w:left="5" w:firstLine="0"/>
              <w:rPr>
                <w:sz w:val="22"/>
              </w:rPr>
            </w:pPr>
            <w:r w:rsidRPr="00A33608">
              <w:rPr>
                <w:sz w:val="22"/>
              </w:rP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316B6189" w14:textId="77777777" w:rsidR="00A33608" w:rsidRPr="00A33608" w:rsidRDefault="00A33608" w:rsidP="00A33608">
            <w:pPr>
              <w:spacing w:line="259" w:lineRule="auto"/>
              <w:ind w:left="5" w:firstLine="0"/>
              <w:rPr>
                <w:sz w:val="22"/>
              </w:rPr>
            </w:pPr>
            <w:r w:rsidRPr="00A33608">
              <w:rPr>
                <w:b/>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7F8995C3" w14:textId="77777777" w:rsidR="00A33608" w:rsidRPr="00A33608" w:rsidRDefault="00A33608" w:rsidP="00A33608">
            <w:pPr>
              <w:spacing w:line="259" w:lineRule="auto"/>
              <w:ind w:left="0" w:firstLine="0"/>
              <w:rPr>
                <w:sz w:val="22"/>
              </w:rPr>
            </w:pPr>
            <w:r w:rsidRPr="00A33608">
              <w:rPr>
                <w:b/>
                <w:sz w:val="22"/>
              </w:rPr>
              <w:t xml:space="preserve"> </w:t>
            </w:r>
          </w:p>
        </w:tc>
      </w:tr>
      <w:tr w:rsidR="00A33608" w:rsidRPr="00A33608" w14:paraId="78F29F46" w14:textId="77777777" w:rsidTr="00D75C54">
        <w:trPr>
          <w:trHeight w:val="499"/>
        </w:trPr>
        <w:tc>
          <w:tcPr>
            <w:tcW w:w="949" w:type="dxa"/>
            <w:tcBorders>
              <w:top w:val="single" w:sz="4" w:space="0" w:color="000000"/>
              <w:left w:val="single" w:sz="4" w:space="0" w:color="000000"/>
              <w:bottom w:val="single" w:sz="4" w:space="0" w:color="000000"/>
              <w:right w:val="single" w:sz="4" w:space="0" w:color="000000"/>
            </w:tcBorders>
          </w:tcPr>
          <w:p w14:paraId="20EA7243" w14:textId="77777777" w:rsidR="00A33608" w:rsidRPr="00A33608" w:rsidRDefault="00A33608" w:rsidP="00A33608">
            <w:pPr>
              <w:spacing w:line="259" w:lineRule="auto"/>
              <w:ind w:left="4" w:firstLine="0"/>
              <w:rPr>
                <w:sz w:val="22"/>
              </w:rPr>
            </w:pPr>
            <w:r w:rsidRPr="00A33608">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5D2E3CB8" w14:textId="77777777" w:rsidR="00A33608" w:rsidRPr="00A33608" w:rsidRDefault="00A33608" w:rsidP="00A33608">
            <w:pPr>
              <w:spacing w:line="259" w:lineRule="auto"/>
              <w:ind w:left="0" w:firstLine="0"/>
              <w:rPr>
                <w:sz w:val="22"/>
              </w:rPr>
            </w:pPr>
            <w:r w:rsidRPr="00A33608">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51DC4A84" w14:textId="77777777" w:rsidR="00A33608" w:rsidRPr="00A33608" w:rsidRDefault="00A33608" w:rsidP="00A33608">
            <w:pPr>
              <w:spacing w:line="259" w:lineRule="auto"/>
              <w:ind w:left="5" w:firstLine="0"/>
              <w:rPr>
                <w:sz w:val="22"/>
              </w:rPr>
            </w:pPr>
            <w:r w:rsidRPr="00A33608">
              <w:rPr>
                <w:sz w:val="22"/>
              </w:rP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0B238478" w14:textId="77777777" w:rsidR="00A33608" w:rsidRPr="00A33608" w:rsidRDefault="00A33608" w:rsidP="00A33608">
            <w:pPr>
              <w:spacing w:line="259" w:lineRule="auto"/>
              <w:ind w:left="5" w:firstLine="0"/>
              <w:rPr>
                <w:sz w:val="22"/>
              </w:rPr>
            </w:pPr>
            <w:r w:rsidRPr="00A33608">
              <w:rPr>
                <w:b/>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6C9DB340" w14:textId="77777777" w:rsidR="00A33608" w:rsidRPr="00A33608" w:rsidRDefault="00A33608" w:rsidP="00A33608">
            <w:pPr>
              <w:spacing w:line="259" w:lineRule="auto"/>
              <w:ind w:left="0" w:firstLine="0"/>
              <w:rPr>
                <w:sz w:val="22"/>
              </w:rPr>
            </w:pPr>
            <w:r w:rsidRPr="00A33608">
              <w:rPr>
                <w:b/>
                <w:sz w:val="22"/>
              </w:rPr>
              <w:t xml:space="preserve"> </w:t>
            </w:r>
          </w:p>
        </w:tc>
      </w:tr>
      <w:tr w:rsidR="00A33608" w:rsidRPr="00A33608" w14:paraId="3FD86074" w14:textId="77777777" w:rsidTr="00D75C54">
        <w:trPr>
          <w:trHeight w:val="504"/>
        </w:trPr>
        <w:tc>
          <w:tcPr>
            <w:tcW w:w="949" w:type="dxa"/>
            <w:tcBorders>
              <w:top w:val="single" w:sz="4" w:space="0" w:color="000000"/>
              <w:left w:val="single" w:sz="4" w:space="0" w:color="000000"/>
              <w:bottom w:val="single" w:sz="4" w:space="0" w:color="000000"/>
              <w:right w:val="single" w:sz="4" w:space="0" w:color="000000"/>
            </w:tcBorders>
          </w:tcPr>
          <w:p w14:paraId="0ED5388B" w14:textId="77777777" w:rsidR="00A33608" w:rsidRPr="00A33608" w:rsidRDefault="00A33608" w:rsidP="00A33608">
            <w:pPr>
              <w:spacing w:line="259" w:lineRule="auto"/>
              <w:ind w:left="4" w:firstLine="0"/>
              <w:rPr>
                <w:sz w:val="22"/>
              </w:rPr>
            </w:pPr>
            <w:r w:rsidRPr="00A33608">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24E6E691" w14:textId="77777777" w:rsidR="00A33608" w:rsidRPr="00A33608" w:rsidRDefault="00A33608" w:rsidP="00A33608">
            <w:pPr>
              <w:spacing w:line="259" w:lineRule="auto"/>
              <w:ind w:left="0" w:firstLine="0"/>
              <w:rPr>
                <w:sz w:val="22"/>
              </w:rPr>
            </w:pPr>
            <w:r w:rsidRPr="00A33608">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492819BF" w14:textId="77777777" w:rsidR="00A33608" w:rsidRPr="00A33608" w:rsidRDefault="00A33608" w:rsidP="00A33608">
            <w:pPr>
              <w:spacing w:line="259" w:lineRule="auto"/>
              <w:ind w:left="5" w:firstLine="0"/>
              <w:rPr>
                <w:sz w:val="22"/>
              </w:rPr>
            </w:pPr>
            <w:r w:rsidRPr="00A33608">
              <w:rPr>
                <w:sz w:val="22"/>
              </w:rP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2270A2C2" w14:textId="77777777" w:rsidR="00A33608" w:rsidRPr="00A33608" w:rsidRDefault="00A33608" w:rsidP="00A33608">
            <w:pPr>
              <w:spacing w:line="259" w:lineRule="auto"/>
              <w:ind w:left="5" w:firstLine="0"/>
              <w:rPr>
                <w:sz w:val="22"/>
              </w:rPr>
            </w:pPr>
            <w:r w:rsidRPr="00A33608">
              <w:rPr>
                <w:b/>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5620B54E" w14:textId="77777777" w:rsidR="00A33608" w:rsidRPr="00A33608" w:rsidRDefault="00A33608" w:rsidP="00A33608">
            <w:pPr>
              <w:spacing w:line="259" w:lineRule="auto"/>
              <w:ind w:left="0" w:firstLine="0"/>
              <w:rPr>
                <w:sz w:val="22"/>
              </w:rPr>
            </w:pPr>
            <w:r w:rsidRPr="00A33608">
              <w:rPr>
                <w:b/>
                <w:sz w:val="22"/>
              </w:rPr>
              <w:t xml:space="preserve"> </w:t>
            </w:r>
          </w:p>
        </w:tc>
      </w:tr>
      <w:tr w:rsidR="00A33608" w:rsidRPr="00A33608" w14:paraId="0BFFD59A" w14:textId="77777777" w:rsidTr="00D75C54">
        <w:trPr>
          <w:trHeight w:val="499"/>
        </w:trPr>
        <w:tc>
          <w:tcPr>
            <w:tcW w:w="949" w:type="dxa"/>
            <w:tcBorders>
              <w:top w:val="single" w:sz="4" w:space="0" w:color="000000"/>
              <w:left w:val="single" w:sz="4" w:space="0" w:color="000000"/>
              <w:bottom w:val="single" w:sz="4" w:space="0" w:color="000000"/>
              <w:right w:val="single" w:sz="4" w:space="0" w:color="000000"/>
            </w:tcBorders>
          </w:tcPr>
          <w:p w14:paraId="6AF92A4A" w14:textId="77777777" w:rsidR="00A33608" w:rsidRPr="00A33608" w:rsidRDefault="00A33608" w:rsidP="00A33608">
            <w:pPr>
              <w:spacing w:line="259" w:lineRule="auto"/>
              <w:ind w:left="4" w:firstLine="0"/>
              <w:rPr>
                <w:sz w:val="22"/>
              </w:rPr>
            </w:pPr>
            <w:r w:rsidRPr="00A33608">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73D84527" w14:textId="77777777" w:rsidR="00A33608" w:rsidRPr="00A33608" w:rsidRDefault="00A33608" w:rsidP="00A33608">
            <w:pPr>
              <w:spacing w:line="259" w:lineRule="auto"/>
              <w:ind w:left="0" w:firstLine="0"/>
              <w:rPr>
                <w:sz w:val="22"/>
              </w:rPr>
            </w:pPr>
            <w:r w:rsidRPr="00A33608">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4AE1D524" w14:textId="77777777" w:rsidR="00A33608" w:rsidRPr="00A33608" w:rsidRDefault="00A33608" w:rsidP="00A33608">
            <w:pPr>
              <w:spacing w:line="259" w:lineRule="auto"/>
              <w:ind w:left="5" w:firstLine="0"/>
              <w:rPr>
                <w:sz w:val="22"/>
              </w:rPr>
            </w:pPr>
            <w:r w:rsidRPr="00A33608">
              <w:rPr>
                <w:sz w:val="22"/>
              </w:rP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54BA962D" w14:textId="77777777" w:rsidR="00A33608" w:rsidRPr="00A33608" w:rsidRDefault="00A33608" w:rsidP="00A33608">
            <w:pPr>
              <w:spacing w:line="259" w:lineRule="auto"/>
              <w:ind w:left="5" w:firstLine="0"/>
              <w:rPr>
                <w:sz w:val="22"/>
              </w:rPr>
            </w:pPr>
            <w:r w:rsidRPr="00A33608">
              <w:rPr>
                <w:b/>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15201CDC" w14:textId="77777777" w:rsidR="00A33608" w:rsidRPr="00A33608" w:rsidRDefault="00A33608" w:rsidP="00A33608">
            <w:pPr>
              <w:spacing w:line="259" w:lineRule="auto"/>
              <w:ind w:left="0" w:firstLine="0"/>
              <w:rPr>
                <w:sz w:val="22"/>
              </w:rPr>
            </w:pPr>
            <w:r w:rsidRPr="00A33608">
              <w:rPr>
                <w:b/>
                <w:sz w:val="22"/>
              </w:rPr>
              <w:t xml:space="preserve"> </w:t>
            </w:r>
          </w:p>
        </w:tc>
      </w:tr>
      <w:tr w:rsidR="00A33608" w:rsidRPr="00A33608" w14:paraId="625224F2" w14:textId="77777777" w:rsidTr="00D75C54">
        <w:trPr>
          <w:trHeight w:val="499"/>
        </w:trPr>
        <w:tc>
          <w:tcPr>
            <w:tcW w:w="949" w:type="dxa"/>
            <w:tcBorders>
              <w:top w:val="single" w:sz="4" w:space="0" w:color="000000"/>
              <w:left w:val="single" w:sz="4" w:space="0" w:color="000000"/>
              <w:bottom w:val="single" w:sz="4" w:space="0" w:color="000000"/>
              <w:right w:val="single" w:sz="4" w:space="0" w:color="000000"/>
            </w:tcBorders>
          </w:tcPr>
          <w:p w14:paraId="70B238D4" w14:textId="77777777" w:rsidR="00A33608" w:rsidRPr="00A33608" w:rsidRDefault="00A33608" w:rsidP="00A33608">
            <w:pPr>
              <w:spacing w:line="259" w:lineRule="auto"/>
              <w:ind w:left="4" w:firstLine="0"/>
              <w:rPr>
                <w:sz w:val="22"/>
              </w:rPr>
            </w:pPr>
            <w:r w:rsidRPr="00A33608">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003B0C97" w14:textId="77777777" w:rsidR="00A33608" w:rsidRPr="00A33608" w:rsidRDefault="00A33608" w:rsidP="00A33608">
            <w:pPr>
              <w:spacing w:line="259" w:lineRule="auto"/>
              <w:ind w:left="0" w:firstLine="0"/>
              <w:rPr>
                <w:sz w:val="22"/>
              </w:rPr>
            </w:pPr>
            <w:r w:rsidRPr="00A33608">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745E9BCC" w14:textId="77777777" w:rsidR="00A33608" w:rsidRPr="00A33608" w:rsidRDefault="00A33608" w:rsidP="00A33608">
            <w:pPr>
              <w:spacing w:line="259" w:lineRule="auto"/>
              <w:ind w:left="5" w:firstLine="0"/>
              <w:rPr>
                <w:sz w:val="22"/>
              </w:rPr>
            </w:pPr>
            <w:r w:rsidRPr="00A33608">
              <w:rPr>
                <w:sz w:val="22"/>
              </w:rP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6C8BE1FC" w14:textId="77777777" w:rsidR="00A33608" w:rsidRPr="00A33608" w:rsidRDefault="00A33608" w:rsidP="00A33608">
            <w:pPr>
              <w:spacing w:line="259" w:lineRule="auto"/>
              <w:ind w:left="5" w:firstLine="0"/>
              <w:rPr>
                <w:sz w:val="22"/>
              </w:rPr>
            </w:pPr>
            <w:r w:rsidRPr="00A33608">
              <w:rPr>
                <w:b/>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D6978F5" w14:textId="77777777" w:rsidR="00A33608" w:rsidRPr="00A33608" w:rsidRDefault="00A33608" w:rsidP="00A33608">
            <w:pPr>
              <w:spacing w:line="259" w:lineRule="auto"/>
              <w:ind w:left="0" w:firstLine="0"/>
              <w:rPr>
                <w:sz w:val="22"/>
              </w:rPr>
            </w:pPr>
            <w:r w:rsidRPr="00A33608">
              <w:rPr>
                <w:b/>
                <w:sz w:val="22"/>
              </w:rPr>
              <w:t xml:space="preserve"> </w:t>
            </w:r>
          </w:p>
        </w:tc>
      </w:tr>
    </w:tbl>
    <w:tbl>
      <w:tblPr>
        <w:tblStyle w:val="TableGrid"/>
        <w:tblpPr w:vertAnchor="text" w:tblpX="6467" w:tblpY="-525"/>
        <w:tblOverlap w:val="never"/>
        <w:tblW w:w="3637" w:type="dxa"/>
        <w:tblInd w:w="0" w:type="dxa"/>
        <w:tblCellMar>
          <w:top w:w="130" w:type="dxa"/>
          <w:left w:w="107" w:type="dxa"/>
          <w:right w:w="115" w:type="dxa"/>
        </w:tblCellMar>
        <w:tblLook w:val="04A0" w:firstRow="1" w:lastRow="0" w:firstColumn="1" w:lastColumn="0" w:noHBand="0" w:noVBand="1"/>
      </w:tblPr>
      <w:tblGrid>
        <w:gridCol w:w="1553"/>
        <w:gridCol w:w="2084"/>
      </w:tblGrid>
      <w:tr w:rsidR="00A33608" w:rsidRPr="00A33608" w14:paraId="7B589426" w14:textId="77777777" w:rsidTr="00D75C54">
        <w:trPr>
          <w:trHeight w:val="500"/>
        </w:trPr>
        <w:tc>
          <w:tcPr>
            <w:tcW w:w="3637" w:type="dxa"/>
            <w:gridSpan w:val="2"/>
            <w:tcBorders>
              <w:top w:val="single" w:sz="4" w:space="0" w:color="000000"/>
              <w:left w:val="single" w:sz="4" w:space="0" w:color="000000"/>
              <w:bottom w:val="single" w:sz="4" w:space="0" w:color="000000"/>
              <w:right w:val="single" w:sz="4" w:space="0" w:color="000000"/>
            </w:tcBorders>
            <w:vAlign w:val="center"/>
          </w:tcPr>
          <w:p w14:paraId="04603EDF" w14:textId="77777777" w:rsidR="00A33608" w:rsidRPr="00A33608" w:rsidRDefault="00A33608" w:rsidP="00A33608">
            <w:pPr>
              <w:spacing w:line="259" w:lineRule="auto"/>
              <w:ind w:left="2" w:firstLine="0"/>
              <w:rPr>
                <w:sz w:val="22"/>
              </w:rPr>
            </w:pPr>
            <w:r w:rsidRPr="00A33608">
              <w:rPr>
                <w:b/>
                <w:sz w:val="22"/>
              </w:rPr>
              <w:lastRenderedPageBreak/>
              <w:t xml:space="preserve">FOR CENTRE USE ONLY </w:t>
            </w:r>
          </w:p>
        </w:tc>
      </w:tr>
      <w:tr w:rsidR="00A33608" w:rsidRPr="00A33608" w14:paraId="1F74CDD7" w14:textId="77777777" w:rsidTr="00D75C54">
        <w:trPr>
          <w:trHeight w:val="834"/>
        </w:trPr>
        <w:tc>
          <w:tcPr>
            <w:tcW w:w="155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0387D47" w14:textId="77777777" w:rsidR="00A33608" w:rsidRPr="00A33608" w:rsidRDefault="00A33608" w:rsidP="00A33608">
            <w:pPr>
              <w:spacing w:line="259" w:lineRule="auto"/>
              <w:ind w:left="2" w:firstLine="0"/>
              <w:rPr>
                <w:sz w:val="22"/>
              </w:rPr>
            </w:pPr>
            <w:r w:rsidRPr="00A33608">
              <w:rPr>
                <w:sz w:val="22"/>
              </w:rPr>
              <w:t xml:space="preserve">Date received </w:t>
            </w:r>
          </w:p>
        </w:tc>
        <w:tc>
          <w:tcPr>
            <w:tcW w:w="2084" w:type="dxa"/>
            <w:tcBorders>
              <w:top w:val="single" w:sz="4" w:space="0" w:color="000000"/>
              <w:left w:val="single" w:sz="4" w:space="0" w:color="000000"/>
              <w:bottom w:val="single" w:sz="4" w:space="0" w:color="000000"/>
              <w:right w:val="single" w:sz="4" w:space="0" w:color="000000"/>
            </w:tcBorders>
          </w:tcPr>
          <w:p w14:paraId="622ACFDA" w14:textId="77777777" w:rsidR="00A33608" w:rsidRPr="00A33608" w:rsidRDefault="00A33608" w:rsidP="00A33608">
            <w:pPr>
              <w:spacing w:line="259" w:lineRule="auto"/>
              <w:ind w:left="0" w:firstLine="0"/>
              <w:rPr>
                <w:sz w:val="22"/>
              </w:rPr>
            </w:pPr>
            <w:r w:rsidRPr="00A33608">
              <w:rPr>
                <w:b/>
                <w:sz w:val="22"/>
              </w:rPr>
              <w:t xml:space="preserve"> </w:t>
            </w:r>
          </w:p>
        </w:tc>
      </w:tr>
      <w:tr w:rsidR="00A33608" w:rsidRPr="00A33608" w14:paraId="7E6606C7" w14:textId="77777777" w:rsidTr="00D75C54">
        <w:trPr>
          <w:trHeight w:val="829"/>
        </w:trPr>
        <w:tc>
          <w:tcPr>
            <w:tcW w:w="155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F097D4E" w14:textId="77777777" w:rsidR="00A33608" w:rsidRPr="00A33608" w:rsidRDefault="00A33608" w:rsidP="00A33608">
            <w:pPr>
              <w:spacing w:line="259" w:lineRule="auto"/>
              <w:ind w:left="2" w:firstLine="0"/>
              <w:rPr>
                <w:sz w:val="22"/>
              </w:rPr>
            </w:pPr>
            <w:r w:rsidRPr="00A33608">
              <w:rPr>
                <w:sz w:val="22"/>
              </w:rPr>
              <w:t xml:space="preserve">Reference No.  </w:t>
            </w:r>
          </w:p>
        </w:tc>
        <w:tc>
          <w:tcPr>
            <w:tcW w:w="2084" w:type="dxa"/>
            <w:tcBorders>
              <w:top w:val="single" w:sz="4" w:space="0" w:color="000000"/>
              <w:left w:val="single" w:sz="4" w:space="0" w:color="000000"/>
              <w:bottom w:val="single" w:sz="4" w:space="0" w:color="000000"/>
              <w:right w:val="single" w:sz="4" w:space="0" w:color="000000"/>
            </w:tcBorders>
          </w:tcPr>
          <w:p w14:paraId="0A190F20" w14:textId="77777777" w:rsidR="00A33608" w:rsidRPr="00A33608" w:rsidRDefault="00A33608" w:rsidP="00A33608">
            <w:pPr>
              <w:spacing w:line="259" w:lineRule="auto"/>
              <w:ind w:left="0" w:firstLine="0"/>
              <w:rPr>
                <w:sz w:val="22"/>
              </w:rPr>
            </w:pPr>
            <w:r w:rsidRPr="00A33608">
              <w:rPr>
                <w:b/>
                <w:sz w:val="22"/>
              </w:rPr>
              <w:t xml:space="preserve"> </w:t>
            </w:r>
          </w:p>
        </w:tc>
      </w:tr>
    </w:tbl>
    <w:p w14:paraId="2B1EFD6D" w14:textId="77777777" w:rsidR="00A33608" w:rsidRPr="00A33608" w:rsidRDefault="00A33608" w:rsidP="00A33608">
      <w:pPr>
        <w:keepNext/>
        <w:keepLines/>
        <w:spacing w:line="269" w:lineRule="auto"/>
        <w:ind w:left="17" w:firstLine="0"/>
        <w:contextualSpacing/>
        <w:outlineLvl w:val="0"/>
        <w:rPr>
          <w:b/>
          <w:sz w:val="22"/>
        </w:rPr>
      </w:pPr>
      <w:r w:rsidRPr="00A33608">
        <w:rPr>
          <w:b/>
          <w:sz w:val="22"/>
        </w:rPr>
        <w:t xml:space="preserve">Internal appeals form Stage 2 </w:t>
      </w:r>
    </w:p>
    <w:p w14:paraId="5EECFF42" w14:textId="77777777" w:rsidR="00A33608" w:rsidRPr="00A33608" w:rsidRDefault="00A33608" w:rsidP="00A33608">
      <w:pPr>
        <w:spacing w:after="5" w:line="270" w:lineRule="auto"/>
        <w:ind w:left="39" w:hanging="5"/>
        <w:rPr>
          <w:sz w:val="22"/>
        </w:rPr>
      </w:pPr>
    </w:p>
    <w:p w14:paraId="45097DD0" w14:textId="77777777" w:rsidR="00A33608" w:rsidRPr="00A33608" w:rsidRDefault="00A33608" w:rsidP="00A33608">
      <w:pPr>
        <w:spacing w:after="153" w:line="270" w:lineRule="auto"/>
        <w:ind w:left="39" w:hanging="5"/>
        <w:rPr>
          <w:sz w:val="22"/>
        </w:rPr>
      </w:pPr>
      <w:r w:rsidRPr="00A33608">
        <w:rPr>
          <w:sz w:val="22"/>
        </w:rPr>
        <w:t xml:space="preserve">Please tick box to indicate the nature of your appeal and complete all white boxes on the form below </w:t>
      </w:r>
      <w:r w:rsidRPr="00A33608">
        <w:rPr>
          <w:b/>
          <w:sz w:val="22"/>
        </w:rPr>
        <w:t xml:space="preserve"> </w:t>
      </w:r>
    </w:p>
    <w:p w14:paraId="182C718D" w14:textId="77777777" w:rsidR="00A33608" w:rsidRPr="00A33608" w:rsidRDefault="00A33608" w:rsidP="00A33608">
      <w:pPr>
        <w:spacing w:after="5" w:line="270" w:lineRule="auto"/>
        <w:ind w:left="39" w:hanging="5"/>
        <w:rPr>
          <w:sz w:val="22"/>
        </w:rPr>
      </w:pPr>
      <w:r w:rsidRPr="00A33608">
        <w:rPr>
          <w:rFonts w:ascii="Wingdings 2" w:eastAsia="Wingdings 2" w:hAnsi="Wingdings 2" w:cs="Wingdings 2"/>
          <w:color w:val="003399"/>
        </w:rPr>
        <w:t>£</w:t>
      </w:r>
      <w:r w:rsidRPr="00A33608">
        <w:rPr>
          <w:b/>
          <w:color w:val="003399"/>
        </w:rPr>
        <w:t xml:space="preserve"> </w:t>
      </w:r>
      <w:r w:rsidRPr="00A33608">
        <w:rPr>
          <w:sz w:val="22"/>
        </w:rPr>
        <w:t xml:space="preserve">Appeal against an internal assessment decision and/or request for a review of marking </w:t>
      </w:r>
    </w:p>
    <w:p w14:paraId="7C0CF1A8" w14:textId="77777777" w:rsidR="00A33608" w:rsidRPr="00A33608" w:rsidRDefault="00A33608" w:rsidP="00A33608">
      <w:pPr>
        <w:spacing w:line="259" w:lineRule="auto"/>
        <w:ind w:left="461" w:firstLine="0"/>
        <w:rPr>
          <w:sz w:val="22"/>
        </w:rPr>
      </w:pPr>
      <w:r w:rsidRPr="00A33608">
        <w:rPr>
          <w:sz w:val="22"/>
        </w:rPr>
        <w:t xml:space="preserve"> </w:t>
      </w:r>
    </w:p>
    <w:tbl>
      <w:tblPr>
        <w:tblStyle w:val="TableGrid"/>
        <w:tblW w:w="10045" w:type="dxa"/>
        <w:tblInd w:w="-23" w:type="dxa"/>
        <w:tblCellMar>
          <w:top w:w="69" w:type="dxa"/>
          <w:left w:w="56" w:type="dxa"/>
          <w:right w:w="26" w:type="dxa"/>
        </w:tblCellMar>
        <w:tblLook w:val="04A0" w:firstRow="1" w:lastRow="0" w:firstColumn="1" w:lastColumn="0" w:noHBand="0" w:noVBand="1"/>
      </w:tblPr>
      <w:tblGrid>
        <w:gridCol w:w="1600"/>
        <w:gridCol w:w="3046"/>
        <w:gridCol w:w="1733"/>
        <w:gridCol w:w="3666"/>
      </w:tblGrid>
      <w:tr w:rsidR="00A33608" w:rsidRPr="00A33608" w14:paraId="155D1ADE" w14:textId="77777777" w:rsidTr="00D75C54">
        <w:trPr>
          <w:trHeight w:val="1388"/>
        </w:trPr>
        <w:tc>
          <w:tcPr>
            <w:tcW w:w="1601"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179FA628" w14:textId="77777777" w:rsidR="00A33608" w:rsidRPr="00A33608" w:rsidRDefault="00A33608" w:rsidP="00A33608">
            <w:pPr>
              <w:spacing w:line="259" w:lineRule="auto"/>
              <w:ind w:left="0" w:firstLine="0"/>
              <w:rPr>
                <w:sz w:val="22"/>
              </w:rPr>
            </w:pPr>
            <w:r w:rsidRPr="00A33608">
              <w:rPr>
                <w:sz w:val="22"/>
              </w:rPr>
              <w:t xml:space="preserve">Name of appellant </w:t>
            </w:r>
          </w:p>
        </w:tc>
        <w:tc>
          <w:tcPr>
            <w:tcW w:w="3046" w:type="dxa"/>
            <w:tcBorders>
              <w:top w:val="single" w:sz="4" w:space="0" w:color="000000"/>
              <w:left w:val="single" w:sz="4" w:space="0" w:color="000000"/>
              <w:bottom w:val="single" w:sz="4" w:space="0" w:color="000000"/>
              <w:right w:val="single" w:sz="4" w:space="0" w:color="000000"/>
            </w:tcBorders>
            <w:vAlign w:val="center"/>
          </w:tcPr>
          <w:p w14:paraId="62B60434" w14:textId="77777777" w:rsidR="00A33608" w:rsidRPr="00A33608" w:rsidRDefault="00A33608" w:rsidP="00A33608">
            <w:pPr>
              <w:spacing w:line="259" w:lineRule="auto"/>
              <w:ind w:left="2" w:firstLine="0"/>
              <w:rPr>
                <w:sz w:val="22"/>
              </w:rPr>
            </w:pPr>
            <w:r w:rsidRPr="00A33608">
              <w:rPr>
                <w:sz w:val="22"/>
              </w:rPr>
              <w:t xml:space="preserve"> </w:t>
            </w:r>
          </w:p>
        </w:tc>
        <w:tc>
          <w:tcPr>
            <w:tcW w:w="1733"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7BCC1727" w14:textId="77777777" w:rsidR="00A33608" w:rsidRPr="00A33608" w:rsidRDefault="00A33608" w:rsidP="00A33608">
            <w:pPr>
              <w:spacing w:line="277" w:lineRule="auto"/>
              <w:ind w:left="0" w:right="26" w:firstLine="0"/>
              <w:rPr>
                <w:sz w:val="22"/>
              </w:rPr>
            </w:pPr>
            <w:r w:rsidRPr="00A33608">
              <w:rPr>
                <w:sz w:val="22"/>
              </w:rPr>
              <w:t xml:space="preserve">Candidate name </w:t>
            </w:r>
          </w:p>
          <w:p w14:paraId="5FA13252" w14:textId="77777777" w:rsidR="00A33608" w:rsidRPr="00A33608" w:rsidRDefault="00A33608" w:rsidP="00A33608">
            <w:pPr>
              <w:spacing w:line="259" w:lineRule="auto"/>
              <w:ind w:left="0" w:firstLine="0"/>
              <w:rPr>
                <w:sz w:val="22"/>
              </w:rPr>
            </w:pPr>
            <w:r w:rsidRPr="00A33608">
              <w:rPr>
                <w:sz w:val="22"/>
              </w:rPr>
              <w:t xml:space="preserve">if different to appellant </w:t>
            </w:r>
          </w:p>
        </w:tc>
        <w:tc>
          <w:tcPr>
            <w:tcW w:w="3666" w:type="dxa"/>
            <w:tcBorders>
              <w:top w:val="single" w:sz="4" w:space="0" w:color="000000"/>
              <w:left w:val="single" w:sz="4" w:space="0" w:color="000000"/>
              <w:bottom w:val="single" w:sz="4" w:space="0" w:color="000000"/>
              <w:right w:val="single" w:sz="4" w:space="0" w:color="000000"/>
            </w:tcBorders>
            <w:vAlign w:val="center"/>
          </w:tcPr>
          <w:p w14:paraId="46145712" w14:textId="77777777" w:rsidR="00A33608" w:rsidRPr="00A33608" w:rsidRDefault="00A33608" w:rsidP="00A33608">
            <w:pPr>
              <w:spacing w:line="259" w:lineRule="auto"/>
              <w:ind w:left="0" w:firstLine="0"/>
              <w:rPr>
                <w:sz w:val="22"/>
              </w:rPr>
            </w:pPr>
            <w:r w:rsidRPr="00A33608">
              <w:rPr>
                <w:sz w:val="22"/>
              </w:rPr>
              <w:t xml:space="preserve"> </w:t>
            </w:r>
          </w:p>
        </w:tc>
      </w:tr>
      <w:tr w:rsidR="00A33608" w:rsidRPr="00A33608" w14:paraId="37BD006E" w14:textId="77777777" w:rsidTr="00D75C54">
        <w:trPr>
          <w:trHeight w:val="946"/>
        </w:trPr>
        <w:tc>
          <w:tcPr>
            <w:tcW w:w="16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FDC7B82" w14:textId="77777777" w:rsidR="00A33608" w:rsidRPr="00A33608" w:rsidRDefault="00A33608" w:rsidP="00A33608">
            <w:pPr>
              <w:spacing w:line="259" w:lineRule="auto"/>
              <w:ind w:left="0" w:firstLine="0"/>
              <w:jc w:val="both"/>
              <w:rPr>
                <w:sz w:val="22"/>
              </w:rPr>
            </w:pPr>
            <w:r w:rsidRPr="00A33608">
              <w:rPr>
                <w:sz w:val="22"/>
              </w:rPr>
              <w:t xml:space="preserve">Awarding body </w:t>
            </w:r>
          </w:p>
        </w:tc>
        <w:tc>
          <w:tcPr>
            <w:tcW w:w="3046" w:type="dxa"/>
            <w:tcBorders>
              <w:top w:val="single" w:sz="4" w:space="0" w:color="000000"/>
              <w:left w:val="single" w:sz="4" w:space="0" w:color="000000"/>
              <w:bottom w:val="single" w:sz="4" w:space="0" w:color="000000"/>
              <w:right w:val="single" w:sz="4" w:space="0" w:color="000000"/>
            </w:tcBorders>
            <w:vAlign w:val="center"/>
          </w:tcPr>
          <w:p w14:paraId="387B014B" w14:textId="77777777" w:rsidR="00A33608" w:rsidRPr="00A33608" w:rsidRDefault="00A33608" w:rsidP="00A33608">
            <w:pPr>
              <w:spacing w:line="259" w:lineRule="auto"/>
              <w:ind w:left="2" w:firstLine="0"/>
              <w:rPr>
                <w:sz w:val="22"/>
              </w:rPr>
            </w:pPr>
            <w:r w:rsidRPr="00A33608">
              <w:rPr>
                <w:b/>
                <w:i/>
                <w:sz w:val="22"/>
              </w:rPr>
              <w:t xml:space="preserve"> </w:t>
            </w:r>
          </w:p>
        </w:tc>
        <w:tc>
          <w:tcPr>
            <w:tcW w:w="173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1ED76A2" w14:textId="77777777" w:rsidR="00A33608" w:rsidRPr="00A33608" w:rsidRDefault="00A33608" w:rsidP="00A33608">
            <w:pPr>
              <w:spacing w:line="259" w:lineRule="auto"/>
              <w:ind w:left="0" w:firstLine="0"/>
              <w:rPr>
                <w:sz w:val="22"/>
              </w:rPr>
            </w:pPr>
            <w:r w:rsidRPr="00A33608">
              <w:rPr>
                <w:sz w:val="22"/>
              </w:rPr>
              <w:t xml:space="preserve">Exam paper code </w:t>
            </w:r>
          </w:p>
        </w:tc>
        <w:tc>
          <w:tcPr>
            <w:tcW w:w="3666" w:type="dxa"/>
            <w:tcBorders>
              <w:top w:val="single" w:sz="4" w:space="0" w:color="000000"/>
              <w:left w:val="single" w:sz="4" w:space="0" w:color="000000"/>
              <w:bottom w:val="single" w:sz="4" w:space="0" w:color="000000"/>
              <w:right w:val="single" w:sz="4" w:space="0" w:color="000000"/>
            </w:tcBorders>
            <w:vAlign w:val="center"/>
          </w:tcPr>
          <w:p w14:paraId="6DECFD44" w14:textId="77777777" w:rsidR="00A33608" w:rsidRPr="00A33608" w:rsidRDefault="00A33608" w:rsidP="00A33608">
            <w:pPr>
              <w:spacing w:line="259" w:lineRule="auto"/>
              <w:ind w:left="0" w:firstLine="0"/>
              <w:rPr>
                <w:sz w:val="22"/>
              </w:rPr>
            </w:pPr>
            <w:r w:rsidRPr="00A33608">
              <w:rPr>
                <w:i/>
                <w:sz w:val="22"/>
              </w:rPr>
              <w:t xml:space="preserve"> </w:t>
            </w:r>
          </w:p>
        </w:tc>
      </w:tr>
      <w:tr w:rsidR="00A33608" w:rsidRPr="00A33608" w14:paraId="2DB4FBBD" w14:textId="77777777" w:rsidTr="00D75C54">
        <w:trPr>
          <w:trHeight w:val="1331"/>
        </w:trPr>
        <w:tc>
          <w:tcPr>
            <w:tcW w:w="16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8C656FF" w14:textId="77777777" w:rsidR="00A33608" w:rsidRPr="00A33608" w:rsidRDefault="00A33608" w:rsidP="00A33608">
            <w:pPr>
              <w:spacing w:after="14" w:line="259" w:lineRule="auto"/>
              <w:ind w:left="0" w:firstLine="0"/>
              <w:rPr>
                <w:sz w:val="22"/>
              </w:rPr>
            </w:pPr>
            <w:r w:rsidRPr="00A33608">
              <w:rPr>
                <w:sz w:val="22"/>
              </w:rPr>
              <w:t xml:space="preserve">Qualifiction </w:t>
            </w:r>
          </w:p>
          <w:p w14:paraId="1C046914" w14:textId="77777777" w:rsidR="00A33608" w:rsidRPr="00A33608" w:rsidRDefault="00A33608" w:rsidP="00A33608">
            <w:pPr>
              <w:spacing w:after="139" w:line="259" w:lineRule="auto"/>
              <w:ind w:left="0" w:firstLine="0"/>
              <w:rPr>
                <w:sz w:val="22"/>
              </w:rPr>
            </w:pPr>
            <w:r w:rsidRPr="00A33608">
              <w:rPr>
                <w:sz w:val="22"/>
              </w:rPr>
              <w:t xml:space="preserve">Type </w:t>
            </w:r>
          </w:p>
          <w:p w14:paraId="703FE214" w14:textId="77777777" w:rsidR="00A33608" w:rsidRPr="00A33608" w:rsidRDefault="00A33608" w:rsidP="00A33608">
            <w:pPr>
              <w:spacing w:line="259" w:lineRule="auto"/>
              <w:ind w:left="0" w:firstLine="0"/>
              <w:rPr>
                <w:sz w:val="22"/>
              </w:rPr>
            </w:pPr>
            <w:r w:rsidRPr="00A33608">
              <w:rPr>
                <w:sz w:val="22"/>
              </w:rPr>
              <w:t xml:space="preserve">Subject </w:t>
            </w:r>
          </w:p>
        </w:tc>
        <w:tc>
          <w:tcPr>
            <w:tcW w:w="3046" w:type="dxa"/>
            <w:tcBorders>
              <w:top w:val="single" w:sz="4" w:space="0" w:color="000000"/>
              <w:left w:val="single" w:sz="4" w:space="0" w:color="000000"/>
              <w:bottom w:val="single" w:sz="4" w:space="0" w:color="000000"/>
              <w:right w:val="single" w:sz="4" w:space="0" w:color="000000"/>
            </w:tcBorders>
            <w:vAlign w:val="center"/>
          </w:tcPr>
          <w:p w14:paraId="5DD113D9" w14:textId="77777777" w:rsidR="00A33608" w:rsidRPr="00A33608" w:rsidRDefault="00A33608" w:rsidP="00A33608">
            <w:pPr>
              <w:spacing w:line="259" w:lineRule="auto"/>
              <w:ind w:left="2" w:firstLine="0"/>
              <w:rPr>
                <w:sz w:val="22"/>
              </w:rPr>
            </w:pPr>
            <w:r w:rsidRPr="00A33608">
              <w:rPr>
                <w:i/>
                <w:sz w:val="22"/>
              </w:rPr>
              <w:t xml:space="preserve"> </w:t>
            </w:r>
          </w:p>
        </w:tc>
        <w:tc>
          <w:tcPr>
            <w:tcW w:w="173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8F34BF7" w14:textId="77777777" w:rsidR="00A33608" w:rsidRPr="00A33608" w:rsidRDefault="00A33608" w:rsidP="00A33608">
            <w:pPr>
              <w:spacing w:line="259" w:lineRule="auto"/>
              <w:ind w:left="0" w:firstLine="0"/>
              <w:jc w:val="both"/>
              <w:rPr>
                <w:sz w:val="22"/>
              </w:rPr>
            </w:pPr>
            <w:r w:rsidRPr="00A33608">
              <w:rPr>
                <w:sz w:val="22"/>
              </w:rPr>
              <w:t xml:space="preserve">Exam paper title </w:t>
            </w:r>
          </w:p>
        </w:tc>
        <w:tc>
          <w:tcPr>
            <w:tcW w:w="3666" w:type="dxa"/>
            <w:tcBorders>
              <w:top w:val="single" w:sz="4" w:space="0" w:color="000000"/>
              <w:left w:val="single" w:sz="4" w:space="0" w:color="000000"/>
              <w:bottom w:val="single" w:sz="4" w:space="0" w:color="000000"/>
              <w:right w:val="single" w:sz="4" w:space="0" w:color="000000"/>
            </w:tcBorders>
            <w:vAlign w:val="center"/>
          </w:tcPr>
          <w:p w14:paraId="68B61E4A" w14:textId="77777777" w:rsidR="00A33608" w:rsidRPr="00A33608" w:rsidRDefault="00A33608" w:rsidP="00A33608">
            <w:pPr>
              <w:spacing w:line="259" w:lineRule="auto"/>
              <w:ind w:left="0" w:firstLine="0"/>
              <w:rPr>
                <w:sz w:val="22"/>
              </w:rPr>
            </w:pPr>
            <w:r w:rsidRPr="00A33608">
              <w:rPr>
                <w:sz w:val="22"/>
              </w:rPr>
              <w:t xml:space="preserve"> </w:t>
            </w:r>
          </w:p>
        </w:tc>
      </w:tr>
      <w:tr w:rsidR="00A33608" w:rsidRPr="00A33608" w14:paraId="258EB8C0" w14:textId="77777777" w:rsidTr="00D75C54">
        <w:trPr>
          <w:trHeight w:val="4175"/>
        </w:trPr>
        <w:tc>
          <w:tcPr>
            <w:tcW w:w="10045" w:type="dxa"/>
            <w:gridSpan w:val="4"/>
            <w:tcBorders>
              <w:top w:val="single" w:sz="4" w:space="0" w:color="000000"/>
              <w:left w:val="single" w:sz="4" w:space="0" w:color="000000"/>
              <w:bottom w:val="single" w:sz="4" w:space="0" w:color="000000"/>
              <w:right w:val="single" w:sz="4" w:space="0" w:color="000000"/>
            </w:tcBorders>
            <w:vAlign w:val="center"/>
          </w:tcPr>
          <w:p w14:paraId="132A48FF" w14:textId="77777777" w:rsidR="00A33608" w:rsidRPr="00A33608" w:rsidRDefault="00A33608" w:rsidP="00A33608">
            <w:pPr>
              <w:spacing w:after="139" w:line="259" w:lineRule="auto"/>
              <w:ind w:left="0" w:firstLine="0"/>
              <w:rPr>
                <w:sz w:val="22"/>
              </w:rPr>
            </w:pPr>
            <w:r w:rsidRPr="00A33608">
              <w:rPr>
                <w:b/>
                <w:sz w:val="22"/>
              </w:rPr>
              <w:t xml:space="preserve">Please state the grounds for your second stage appeal below </w:t>
            </w:r>
          </w:p>
          <w:p w14:paraId="583F0F1D" w14:textId="77777777" w:rsidR="00A33608" w:rsidRPr="00A33608" w:rsidRDefault="00A33608" w:rsidP="00A33608">
            <w:pPr>
              <w:spacing w:after="134" w:line="259" w:lineRule="auto"/>
              <w:ind w:left="0" w:firstLine="0"/>
              <w:rPr>
                <w:sz w:val="22"/>
              </w:rPr>
            </w:pPr>
            <w:r w:rsidRPr="00A33608">
              <w:rPr>
                <w:sz w:val="22"/>
              </w:rPr>
              <w:t xml:space="preserve"> </w:t>
            </w:r>
          </w:p>
          <w:p w14:paraId="0633B962" w14:textId="77777777" w:rsidR="00A33608" w:rsidRPr="00A33608" w:rsidRDefault="00A33608" w:rsidP="00A33608">
            <w:pPr>
              <w:spacing w:after="139" w:line="259" w:lineRule="auto"/>
              <w:ind w:left="0" w:firstLine="0"/>
              <w:rPr>
                <w:sz w:val="22"/>
              </w:rPr>
            </w:pPr>
            <w:r w:rsidRPr="00A33608">
              <w:rPr>
                <w:sz w:val="22"/>
              </w:rPr>
              <w:t xml:space="preserve"> </w:t>
            </w:r>
          </w:p>
          <w:p w14:paraId="095BA305" w14:textId="77777777" w:rsidR="00A33608" w:rsidRPr="00A33608" w:rsidRDefault="00A33608" w:rsidP="00A33608">
            <w:pPr>
              <w:spacing w:after="139" w:line="259" w:lineRule="auto"/>
              <w:ind w:left="0" w:firstLine="0"/>
              <w:rPr>
                <w:sz w:val="22"/>
              </w:rPr>
            </w:pPr>
            <w:r w:rsidRPr="00A33608">
              <w:rPr>
                <w:sz w:val="22"/>
              </w:rPr>
              <w:t xml:space="preserve"> </w:t>
            </w:r>
          </w:p>
          <w:p w14:paraId="1B89B60F" w14:textId="77777777" w:rsidR="00A33608" w:rsidRPr="00A33608" w:rsidRDefault="00A33608" w:rsidP="00A33608">
            <w:pPr>
              <w:spacing w:after="134" w:line="259" w:lineRule="auto"/>
              <w:ind w:left="0" w:firstLine="0"/>
              <w:rPr>
                <w:sz w:val="22"/>
              </w:rPr>
            </w:pPr>
            <w:r w:rsidRPr="00A33608">
              <w:rPr>
                <w:sz w:val="22"/>
              </w:rPr>
              <w:t xml:space="preserve"> </w:t>
            </w:r>
          </w:p>
          <w:p w14:paraId="0D1A1C9E" w14:textId="77777777" w:rsidR="00A33608" w:rsidRPr="00A33608" w:rsidRDefault="00A33608" w:rsidP="00A33608">
            <w:pPr>
              <w:spacing w:after="139" w:line="259" w:lineRule="auto"/>
              <w:ind w:left="0" w:firstLine="0"/>
              <w:rPr>
                <w:sz w:val="22"/>
              </w:rPr>
            </w:pPr>
            <w:r w:rsidRPr="00A33608">
              <w:rPr>
                <w:sz w:val="22"/>
              </w:rPr>
              <w:t xml:space="preserve"> </w:t>
            </w:r>
          </w:p>
          <w:p w14:paraId="3DC89198" w14:textId="77777777" w:rsidR="00A33608" w:rsidRPr="00A33608" w:rsidRDefault="00A33608" w:rsidP="00A33608">
            <w:pPr>
              <w:spacing w:after="155" w:line="259" w:lineRule="auto"/>
              <w:ind w:left="0" w:firstLine="0"/>
              <w:rPr>
                <w:sz w:val="22"/>
              </w:rPr>
            </w:pPr>
            <w:r w:rsidRPr="00A33608">
              <w:rPr>
                <w:i/>
                <w:sz w:val="22"/>
              </w:rPr>
              <w:t xml:space="preserve"> (If applicable, tick below) </w:t>
            </w:r>
          </w:p>
          <w:p w14:paraId="528656E6" w14:textId="77777777" w:rsidR="00A33608" w:rsidRPr="00A33608" w:rsidRDefault="00A33608" w:rsidP="00A33608">
            <w:pPr>
              <w:spacing w:after="120" w:line="277" w:lineRule="auto"/>
              <w:ind w:left="427" w:hanging="427"/>
              <w:jc w:val="both"/>
              <w:rPr>
                <w:sz w:val="22"/>
              </w:rPr>
            </w:pPr>
            <w:r w:rsidRPr="00A33608">
              <w:rPr>
                <w:rFonts w:ascii="Wingdings 2" w:eastAsia="Wingdings 2" w:hAnsi="Wingdings 2" w:cs="Wingdings 2"/>
                <w:color w:val="003399"/>
              </w:rPr>
              <w:t>£</w:t>
            </w:r>
            <w:r w:rsidRPr="00A33608">
              <w:rPr>
                <w:b/>
                <w:color w:val="003399"/>
              </w:rPr>
              <w:t xml:space="preserve"> </w:t>
            </w:r>
            <w:r w:rsidRPr="00A33608">
              <w:rPr>
                <w:sz w:val="22"/>
              </w:rPr>
              <w:t xml:space="preserve">Where my appeal is against an internal assessment decision I wish to request a review of the centre’s marking  </w:t>
            </w:r>
          </w:p>
          <w:p w14:paraId="06C097DD" w14:textId="77777777" w:rsidR="00A33608" w:rsidRPr="00A33608" w:rsidRDefault="00A33608" w:rsidP="00A33608">
            <w:pPr>
              <w:spacing w:line="259" w:lineRule="auto"/>
              <w:ind w:left="0" w:firstLine="0"/>
              <w:rPr>
                <w:sz w:val="22"/>
              </w:rPr>
            </w:pPr>
            <w:r w:rsidRPr="00A33608">
              <w:rPr>
                <w:i/>
                <w:sz w:val="22"/>
              </w:rPr>
              <w:t xml:space="preserve">If necessary, continue on an additional page if this form is being completed electronically or overleaf if hard copy being completed </w:t>
            </w:r>
          </w:p>
        </w:tc>
      </w:tr>
      <w:tr w:rsidR="00A33608" w:rsidRPr="00A33608" w14:paraId="48E5577C" w14:textId="77777777" w:rsidTr="00D75C54">
        <w:trPr>
          <w:trHeight w:val="379"/>
        </w:trPr>
        <w:tc>
          <w:tcPr>
            <w:tcW w:w="10045" w:type="dxa"/>
            <w:gridSpan w:val="4"/>
            <w:tcBorders>
              <w:top w:val="single" w:sz="4" w:space="0" w:color="000000"/>
              <w:left w:val="single" w:sz="4" w:space="0" w:color="000000"/>
              <w:bottom w:val="single" w:sz="4" w:space="0" w:color="000000"/>
              <w:right w:val="single" w:sz="4" w:space="0" w:color="000000"/>
            </w:tcBorders>
          </w:tcPr>
          <w:p w14:paraId="6F5271D1" w14:textId="77777777" w:rsidR="00A33608" w:rsidRPr="00A33608" w:rsidRDefault="00A33608" w:rsidP="00A33608">
            <w:pPr>
              <w:spacing w:line="259" w:lineRule="auto"/>
              <w:ind w:left="0" w:firstLine="0"/>
              <w:rPr>
                <w:sz w:val="22"/>
              </w:rPr>
            </w:pPr>
            <w:r w:rsidRPr="00A33608">
              <w:rPr>
                <w:sz w:val="22"/>
              </w:rPr>
              <w:t>Appellant signature:                                                                                          Date of signature:</w:t>
            </w:r>
            <w:r w:rsidRPr="00A33608">
              <w:rPr>
                <w:b/>
                <w:sz w:val="22"/>
              </w:rPr>
              <w:t xml:space="preserve"> </w:t>
            </w:r>
          </w:p>
        </w:tc>
      </w:tr>
    </w:tbl>
    <w:p w14:paraId="215A13EE" w14:textId="5C2212C2" w:rsidR="00A33608" w:rsidRDefault="00A33608" w:rsidP="00A33608">
      <w:pPr>
        <w:spacing w:after="42" w:line="269" w:lineRule="auto"/>
        <w:ind w:left="29"/>
        <w:rPr>
          <w:b/>
          <w:sz w:val="22"/>
        </w:rPr>
      </w:pPr>
      <w:r w:rsidRPr="00A33608">
        <w:rPr>
          <w:b/>
          <w:sz w:val="22"/>
        </w:rPr>
        <w:t xml:space="preserve">This form must be signed, dated and returned to the subject teacher on behalf of the head of centre to the timescale indicated in the relevant appeals procedure </w:t>
      </w:r>
    </w:p>
    <w:p w14:paraId="223674F8" w14:textId="1E32156E" w:rsidR="00B26E39" w:rsidRDefault="00B26E39" w:rsidP="00A33608">
      <w:pPr>
        <w:spacing w:after="42" w:line="269" w:lineRule="auto"/>
        <w:ind w:left="29"/>
        <w:rPr>
          <w:b/>
          <w:sz w:val="22"/>
        </w:rPr>
      </w:pPr>
    </w:p>
    <w:p w14:paraId="026CCD72" w14:textId="23122F89" w:rsidR="00B26E39" w:rsidRDefault="00B26E39" w:rsidP="00A33608">
      <w:pPr>
        <w:spacing w:after="42" w:line="269" w:lineRule="auto"/>
        <w:ind w:left="29"/>
        <w:rPr>
          <w:b/>
          <w:sz w:val="22"/>
        </w:rPr>
      </w:pPr>
    </w:p>
    <w:p w14:paraId="0BB65931" w14:textId="77777777" w:rsidR="00B26E39" w:rsidRPr="00A33608" w:rsidRDefault="00B26E39" w:rsidP="00A33608">
      <w:pPr>
        <w:spacing w:after="42" w:line="269" w:lineRule="auto"/>
        <w:ind w:left="29"/>
        <w:rPr>
          <w:sz w:val="22"/>
        </w:rPr>
      </w:pPr>
    </w:p>
    <w:p w14:paraId="5FABC01E" w14:textId="2C26ACE6" w:rsidR="00916FE1" w:rsidRDefault="00A33608" w:rsidP="00916FE1">
      <w:pPr>
        <w:spacing w:after="134" w:line="259" w:lineRule="auto"/>
        <w:ind w:left="34" w:firstLine="0"/>
        <w:rPr>
          <w:b/>
          <w:sz w:val="22"/>
        </w:rPr>
      </w:pPr>
      <w:r w:rsidRPr="00A33608">
        <w:rPr>
          <w:b/>
          <w:sz w:val="22"/>
        </w:rPr>
        <w:t xml:space="preserve"> </w:t>
      </w:r>
    </w:p>
    <w:p w14:paraId="62C3CA9F" w14:textId="0C411227" w:rsidR="00916FE1" w:rsidRDefault="00916FE1" w:rsidP="00916FE1">
      <w:pPr>
        <w:spacing w:after="134" w:line="259" w:lineRule="auto"/>
        <w:ind w:left="34" w:firstLine="0"/>
        <w:rPr>
          <w:b/>
          <w:sz w:val="22"/>
        </w:rPr>
      </w:pPr>
    </w:p>
    <w:p w14:paraId="3131A17E" w14:textId="77777777" w:rsidR="0023631D" w:rsidRDefault="0023631D" w:rsidP="00916FE1">
      <w:pPr>
        <w:keepNext/>
        <w:keepLines/>
        <w:spacing w:after="10" w:line="269" w:lineRule="auto"/>
        <w:ind w:left="29"/>
        <w:outlineLvl w:val="0"/>
        <w:rPr>
          <w:b/>
          <w:sz w:val="22"/>
        </w:rPr>
      </w:pPr>
    </w:p>
    <w:p w14:paraId="1169B63F" w14:textId="62AE6A6F" w:rsidR="0023631D" w:rsidRDefault="0023631D" w:rsidP="00916FE1">
      <w:pPr>
        <w:keepNext/>
        <w:keepLines/>
        <w:spacing w:after="10" w:line="269" w:lineRule="auto"/>
        <w:ind w:left="29"/>
        <w:outlineLvl w:val="0"/>
        <w:rPr>
          <w:b/>
          <w:sz w:val="22"/>
        </w:rPr>
      </w:pPr>
    </w:p>
    <w:p w14:paraId="79F69CCD" w14:textId="77777777" w:rsidR="0023631D" w:rsidRDefault="0023631D" w:rsidP="00916FE1">
      <w:pPr>
        <w:keepNext/>
        <w:keepLines/>
        <w:spacing w:after="10" w:line="269" w:lineRule="auto"/>
        <w:ind w:left="29"/>
        <w:outlineLvl w:val="0"/>
        <w:rPr>
          <w:b/>
          <w:sz w:val="22"/>
        </w:rPr>
      </w:pPr>
    </w:p>
    <w:p w14:paraId="4E4EC96F" w14:textId="5A9DFCC3" w:rsidR="0023631D" w:rsidRDefault="0023631D" w:rsidP="00916FE1">
      <w:pPr>
        <w:keepNext/>
        <w:keepLines/>
        <w:spacing w:after="10" w:line="269" w:lineRule="auto"/>
        <w:ind w:left="29"/>
        <w:outlineLvl w:val="0"/>
        <w:rPr>
          <w:b/>
          <w:sz w:val="22"/>
        </w:rPr>
      </w:pPr>
      <w:r>
        <w:rPr>
          <w:b/>
          <w:sz w:val="22"/>
        </w:rPr>
        <w:t>Complaints and appeals log stage 2</w:t>
      </w:r>
    </w:p>
    <w:p w14:paraId="2A23D306" w14:textId="759CAE84" w:rsidR="0023631D" w:rsidRDefault="0023631D" w:rsidP="00916FE1">
      <w:pPr>
        <w:keepNext/>
        <w:keepLines/>
        <w:spacing w:after="10" w:line="269" w:lineRule="auto"/>
        <w:ind w:left="29"/>
        <w:outlineLvl w:val="0"/>
        <w:rPr>
          <w:b/>
          <w:sz w:val="22"/>
        </w:rPr>
      </w:pPr>
    </w:p>
    <w:p w14:paraId="30E1D9AB" w14:textId="77777777" w:rsidR="0023631D" w:rsidRPr="00A33608" w:rsidRDefault="0023631D" w:rsidP="0023631D">
      <w:pPr>
        <w:spacing w:after="5" w:line="270" w:lineRule="auto"/>
        <w:ind w:left="39" w:hanging="5"/>
        <w:rPr>
          <w:sz w:val="22"/>
        </w:rPr>
      </w:pPr>
      <w:r w:rsidRPr="00A33608">
        <w:rPr>
          <w:sz w:val="22"/>
        </w:rPr>
        <w:t xml:space="preserve">On receipt, all complaints/appeals are assigned a reference number and logged. Outcome and outcome date is also recorded. </w:t>
      </w:r>
    </w:p>
    <w:p w14:paraId="6DADD0EB" w14:textId="77777777" w:rsidR="0023631D" w:rsidRDefault="0023631D" w:rsidP="00916FE1">
      <w:pPr>
        <w:keepNext/>
        <w:keepLines/>
        <w:spacing w:after="10" w:line="269" w:lineRule="auto"/>
        <w:ind w:left="29"/>
        <w:outlineLvl w:val="0"/>
        <w:rPr>
          <w:b/>
          <w:sz w:val="22"/>
        </w:rPr>
      </w:pPr>
    </w:p>
    <w:p w14:paraId="5723DA24" w14:textId="77777777" w:rsidR="00916FE1" w:rsidRDefault="00916FE1" w:rsidP="00916FE1">
      <w:pPr>
        <w:spacing w:line="268" w:lineRule="auto"/>
        <w:ind w:left="34" w:right="237" w:firstLine="0"/>
        <w:jc w:val="both"/>
        <w:rPr>
          <w:sz w:val="22"/>
        </w:rPr>
      </w:pPr>
      <w:r w:rsidRPr="00A33608">
        <w:rPr>
          <w:sz w:val="22"/>
        </w:rPr>
        <w:t xml:space="preserve">The outcome of any review of the centre’s marking will be made known to the head of centre.  A written record of the review will be kept and logged as an appeal, so information can be easily made available to an awarding body upon request. </w:t>
      </w:r>
    </w:p>
    <w:p w14:paraId="1B8FD3E5" w14:textId="77C0AFC9" w:rsidR="00916FE1" w:rsidRDefault="00916FE1" w:rsidP="00A33608">
      <w:pPr>
        <w:keepNext/>
        <w:keepLines/>
        <w:spacing w:after="10" w:line="269" w:lineRule="auto"/>
        <w:ind w:left="29"/>
        <w:outlineLvl w:val="0"/>
        <w:rPr>
          <w:b/>
          <w:sz w:val="22"/>
        </w:rPr>
      </w:pPr>
    </w:p>
    <w:p w14:paraId="42CE6E6D" w14:textId="77777777" w:rsidR="00916FE1" w:rsidRPr="00A33608" w:rsidRDefault="00916FE1" w:rsidP="00A33608">
      <w:pPr>
        <w:spacing w:line="268" w:lineRule="auto"/>
        <w:ind w:left="34" w:right="237" w:firstLine="0"/>
        <w:jc w:val="both"/>
        <w:rPr>
          <w:sz w:val="22"/>
        </w:rPr>
      </w:pPr>
    </w:p>
    <w:tbl>
      <w:tblPr>
        <w:tblStyle w:val="TableGrid"/>
        <w:tblW w:w="10486" w:type="dxa"/>
        <w:tblInd w:w="-76" w:type="dxa"/>
        <w:tblCellMar>
          <w:top w:w="11" w:type="dxa"/>
          <w:left w:w="106" w:type="dxa"/>
          <w:right w:w="73" w:type="dxa"/>
        </w:tblCellMar>
        <w:tblLook w:val="04A0" w:firstRow="1" w:lastRow="0" w:firstColumn="1" w:lastColumn="0" w:noHBand="0" w:noVBand="1"/>
      </w:tblPr>
      <w:tblGrid>
        <w:gridCol w:w="950"/>
        <w:gridCol w:w="1598"/>
        <w:gridCol w:w="4123"/>
        <w:gridCol w:w="2256"/>
        <w:gridCol w:w="1559"/>
      </w:tblGrid>
      <w:tr w:rsidR="00A33608" w:rsidRPr="00A33608" w14:paraId="1F209704" w14:textId="77777777" w:rsidTr="00D75C54">
        <w:trPr>
          <w:trHeight w:val="828"/>
        </w:trPr>
        <w:tc>
          <w:tcPr>
            <w:tcW w:w="950"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1DCAD59F" w14:textId="77777777" w:rsidR="00A33608" w:rsidRPr="00A33608" w:rsidRDefault="00A33608" w:rsidP="00A33608">
            <w:pPr>
              <w:spacing w:line="259" w:lineRule="auto"/>
              <w:ind w:left="4" w:right="15" w:firstLine="0"/>
              <w:rPr>
                <w:sz w:val="22"/>
              </w:rPr>
            </w:pPr>
            <w:r w:rsidRPr="00A33608">
              <w:rPr>
                <w:sz w:val="22"/>
              </w:rPr>
              <w:t xml:space="preserve">Ref No. </w:t>
            </w:r>
          </w:p>
        </w:tc>
        <w:tc>
          <w:tcPr>
            <w:tcW w:w="1598" w:type="dxa"/>
            <w:tcBorders>
              <w:top w:val="single" w:sz="4" w:space="0" w:color="000000"/>
              <w:left w:val="single" w:sz="4" w:space="0" w:color="000000"/>
              <w:bottom w:val="single" w:sz="4" w:space="0" w:color="000000"/>
              <w:right w:val="single" w:sz="4" w:space="0" w:color="000000"/>
            </w:tcBorders>
            <w:shd w:val="clear" w:color="auto" w:fill="FDE9D9"/>
          </w:tcPr>
          <w:p w14:paraId="0972041E" w14:textId="77777777" w:rsidR="00A33608" w:rsidRPr="00A33608" w:rsidRDefault="00A33608" w:rsidP="00A33608">
            <w:pPr>
              <w:spacing w:line="259" w:lineRule="auto"/>
              <w:ind w:left="0" w:firstLine="0"/>
              <w:rPr>
                <w:sz w:val="22"/>
              </w:rPr>
            </w:pPr>
            <w:r w:rsidRPr="00A33608">
              <w:rPr>
                <w:sz w:val="22"/>
              </w:rPr>
              <w:t xml:space="preserve">Date received </w:t>
            </w:r>
          </w:p>
        </w:tc>
        <w:tc>
          <w:tcPr>
            <w:tcW w:w="4123" w:type="dxa"/>
            <w:tcBorders>
              <w:top w:val="single" w:sz="4" w:space="0" w:color="000000"/>
              <w:left w:val="single" w:sz="4" w:space="0" w:color="000000"/>
              <w:bottom w:val="single" w:sz="4" w:space="0" w:color="000000"/>
              <w:right w:val="single" w:sz="4" w:space="0" w:color="000000"/>
            </w:tcBorders>
            <w:shd w:val="clear" w:color="auto" w:fill="FDE9D9"/>
          </w:tcPr>
          <w:p w14:paraId="7614A4B9" w14:textId="77777777" w:rsidR="00A33608" w:rsidRPr="00A33608" w:rsidRDefault="00A33608" w:rsidP="00A33608">
            <w:pPr>
              <w:spacing w:line="259" w:lineRule="auto"/>
              <w:ind w:left="5" w:firstLine="0"/>
              <w:rPr>
                <w:sz w:val="22"/>
              </w:rPr>
            </w:pPr>
            <w:r w:rsidRPr="00A33608">
              <w:rPr>
                <w:sz w:val="22"/>
              </w:rPr>
              <w:t xml:space="preserve">Complaint or Appeal </w:t>
            </w:r>
          </w:p>
        </w:tc>
        <w:tc>
          <w:tcPr>
            <w:tcW w:w="2256" w:type="dxa"/>
            <w:tcBorders>
              <w:top w:val="single" w:sz="4" w:space="0" w:color="000000"/>
              <w:left w:val="single" w:sz="4" w:space="0" w:color="000000"/>
              <w:bottom w:val="single" w:sz="4" w:space="0" w:color="000000"/>
              <w:right w:val="single" w:sz="4" w:space="0" w:color="000000"/>
            </w:tcBorders>
            <w:shd w:val="clear" w:color="auto" w:fill="FDE9D9"/>
          </w:tcPr>
          <w:p w14:paraId="11004565" w14:textId="77777777" w:rsidR="00A33608" w:rsidRPr="00A33608" w:rsidRDefault="00A33608" w:rsidP="00A33608">
            <w:pPr>
              <w:spacing w:line="259" w:lineRule="auto"/>
              <w:ind w:left="5" w:firstLine="0"/>
              <w:rPr>
                <w:sz w:val="22"/>
              </w:rPr>
            </w:pPr>
            <w:r w:rsidRPr="00A33608">
              <w:rPr>
                <w:sz w:val="22"/>
              </w:rPr>
              <w:t xml:space="preserve">Outcome </w:t>
            </w:r>
          </w:p>
        </w:tc>
        <w:tc>
          <w:tcPr>
            <w:tcW w:w="1559"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5272F4A7" w14:textId="77777777" w:rsidR="00A33608" w:rsidRPr="00A33608" w:rsidRDefault="00A33608" w:rsidP="00A33608">
            <w:pPr>
              <w:spacing w:line="259" w:lineRule="auto"/>
              <w:ind w:left="0" w:firstLine="0"/>
              <w:rPr>
                <w:sz w:val="22"/>
              </w:rPr>
            </w:pPr>
            <w:r w:rsidRPr="00A33608">
              <w:rPr>
                <w:sz w:val="22"/>
              </w:rPr>
              <w:t xml:space="preserve">Outcome date </w:t>
            </w:r>
          </w:p>
        </w:tc>
      </w:tr>
      <w:tr w:rsidR="00A33608" w:rsidRPr="00A33608" w14:paraId="5238FF17" w14:textId="77777777" w:rsidTr="00D75C54">
        <w:trPr>
          <w:trHeight w:val="500"/>
        </w:trPr>
        <w:tc>
          <w:tcPr>
            <w:tcW w:w="950" w:type="dxa"/>
            <w:tcBorders>
              <w:top w:val="single" w:sz="4" w:space="0" w:color="000000"/>
              <w:left w:val="single" w:sz="4" w:space="0" w:color="000000"/>
              <w:bottom w:val="single" w:sz="4" w:space="0" w:color="000000"/>
              <w:right w:val="single" w:sz="4" w:space="0" w:color="000000"/>
            </w:tcBorders>
          </w:tcPr>
          <w:p w14:paraId="404E40F5" w14:textId="77777777" w:rsidR="00A33608" w:rsidRPr="00A33608" w:rsidRDefault="00A33608" w:rsidP="00A33608">
            <w:pPr>
              <w:spacing w:line="259" w:lineRule="auto"/>
              <w:ind w:left="4" w:firstLine="0"/>
              <w:rPr>
                <w:sz w:val="22"/>
              </w:rPr>
            </w:pPr>
            <w:r w:rsidRPr="00A33608">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151EBBF1" w14:textId="77777777" w:rsidR="00A33608" w:rsidRPr="00A33608" w:rsidRDefault="00A33608" w:rsidP="00A33608">
            <w:pPr>
              <w:spacing w:line="259" w:lineRule="auto"/>
              <w:ind w:left="0" w:firstLine="0"/>
              <w:rPr>
                <w:sz w:val="22"/>
              </w:rPr>
            </w:pPr>
            <w:r w:rsidRPr="00A33608">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571CC439" w14:textId="77777777" w:rsidR="00A33608" w:rsidRPr="00A33608" w:rsidRDefault="00A33608" w:rsidP="00A33608">
            <w:pPr>
              <w:spacing w:line="259" w:lineRule="auto"/>
              <w:ind w:left="5" w:firstLine="0"/>
              <w:rPr>
                <w:sz w:val="22"/>
              </w:rPr>
            </w:pPr>
            <w:r w:rsidRPr="00A33608">
              <w:rPr>
                <w:sz w:val="22"/>
              </w:rP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05A096FA" w14:textId="77777777" w:rsidR="00A33608" w:rsidRPr="00A33608" w:rsidRDefault="00A33608" w:rsidP="00A33608">
            <w:pPr>
              <w:spacing w:line="259" w:lineRule="auto"/>
              <w:ind w:left="5" w:firstLine="0"/>
              <w:rPr>
                <w:sz w:val="22"/>
              </w:rPr>
            </w:pPr>
            <w:r w:rsidRPr="00A33608">
              <w:rPr>
                <w:b/>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7CCCA73E" w14:textId="77777777" w:rsidR="00A33608" w:rsidRPr="00A33608" w:rsidRDefault="00A33608" w:rsidP="00A33608">
            <w:pPr>
              <w:spacing w:line="259" w:lineRule="auto"/>
              <w:ind w:left="0" w:firstLine="0"/>
              <w:rPr>
                <w:sz w:val="22"/>
              </w:rPr>
            </w:pPr>
            <w:r w:rsidRPr="00A33608">
              <w:rPr>
                <w:b/>
                <w:sz w:val="22"/>
              </w:rPr>
              <w:t xml:space="preserve"> </w:t>
            </w:r>
          </w:p>
        </w:tc>
      </w:tr>
      <w:tr w:rsidR="00A33608" w:rsidRPr="00A33608" w14:paraId="7C669B32" w14:textId="77777777" w:rsidTr="00D75C54">
        <w:trPr>
          <w:trHeight w:val="504"/>
        </w:trPr>
        <w:tc>
          <w:tcPr>
            <w:tcW w:w="950" w:type="dxa"/>
            <w:tcBorders>
              <w:top w:val="single" w:sz="4" w:space="0" w:color="000000"/>
              <w:left w:val="single" w:sz="4" w:space="0" w:color="000000"/>
              <w:bottom w:val="single" w:sz="4" w:space="0" w:color="000000"/>
              <w:right w:val="single" w:sz="4" w:space="0" w:color="000000"/>
            </w:tcBorders>
          </w:tcPr>
          <w:p w14:paraId="6F9F0213" w14:textId="77777777" w:rsidR="00A33608" w:rsidRPr="00A33608" w:rsidRDefault="00A33608" w:rsidP="00A33608">
            <w:pPr>
              <w:spacing w:line="259" w:lineRule="auto"/>
              <w:ind w:left="4" w:firstLine="0"/>
              <w:rPr>
                <w:sz w:val="22"/>
              </w:rPr>
            </w:pPr>
            <w:r w:rsidRPr="00A33608">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421F823F" w14:textId="77777777" w:rsidR="00A33608" w:rsidRPr="00A33608" w:rsidRDefault="00A33608" w:rsidP="00A33608">
            <w:pPr>
              <w:spacing w:line="259" w:lineRule="auto"/>
              <w:ind w:left="0" w:firstLine="0"/>
              <w:rPr>
                <w:sz w:val="22"/>
              </w:rPr>
            </w:pPr>
            <w:r w:rsidRPr="00A33608">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4DD481BA" w14:textId="77777777" w:rsidR="00A33608" w:rsidRPr="00A33608" w:rsidRDefault="00A33608" w:rsidP="00A33608">
            <w:pPr>
              <w:spacing w:line="259" w:lineRule="auto"/>
              <w:ind w:left="5" w:firstLine="0"/>
              <w:rPr>
                <w:sz w:val="22"/>
              </w:rPr>
            </w:pPr>
            <w:r w:rsidRPr="00A33608">
              <w:rPr>
                <w:sz w:val="22"/>
              </w:rP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6C81AA6A" w14:textId="77777777" w:rsidR="00A33608" w:rsidRPr="00A33608" w:rsidRDefault="00A33608" w:rsidP="00A33608">
            <w:pPr>
              <w:spacing w:line="259" w:lineRule="auto"/>
              <w:ind w:left="5" w:firstLine="0"/>
              <w:rPr>
                <w:sz w:val="22"/>
              </w:rPr>
            </w:pPr>
            <w:r w:rsidRPr="00A33608">
              <w:rPr>
                <w:b/>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5738949" w14:textId="77777777" w:rsidR="00A33608" w:rsidRPr="00A33608" w:rsidRDefault="00A33608" w:rsidP="00A33608">
            <w:pPr>
              <w:spacing w:line="259" w:lineRule="auto"/>
              <w:ind w:left="0" w:firstLine="0"/>
              <w:rPr>
                <w:sz w:val="22"/>
              </w:rPr>
            </w:pPr>
            <w:r w:rsidRPr="00A33608">
              <w:rPr>
                <w:b/>
                <w:sz w:val="22"/>
              </w:rPr>
              <w:t xml:space="preserve"> </w:t>
            </w:r>
          </w:p>
        </w:tc>
      </w:tr>
      <w:tr w:rsidR="00A33608" w:rsidRPr="00A33608" w14:paraId="67EC60A2" w14:textId="77777777" w:rsidTr="00D75C54">
        <w:trPr>
          <w:trHeight w:val="499"/>
        </w:trPr>
        <w:tc>
          <w:tcPr>
            <w:tcW w:w="950" w:type="dxa"/>
            <w:tcBorders>
              <w:top w:val="single" w:sz="4" w:space="0" w:color="000000"/>
              <w:left w:val="single" w:sz="4" w:space="0" w:color="000000"/>
              <w:bottom w:val="single" w:sz="4" w:space="0" w:color="000000"/>
              <w:right w:val="single" w:sz="4" w:space="0" w:color="000000"/>
            </w:tcBorders>
          </w:tcPr>
          <w:p w14:paraId="075CB9AA" w14:textId="77777777" w:rsidR="00A33608" w:rsidRPr="00A33608" w:rsidRDefault="00A33608" w:rsidP="00A33608">
            <w:pPr>
              <w:spacing w:line="259" w:lineRule="auto"/>
              <w:ind w:left="4" w:firstLine="0"/>
              <w:rPr>
                <w:sz w:val="22"/>
              </w:rPr>
            </w:pPr>
            <w:r w:rsidRPr="00A33608">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0B4B62D6" w14:textId="77777777" w:rsidR="00A33608" w:rsidRPr="00A33608" w:rsidRDefault="00A33608" w:rsidP="00A33608">
            <w:pPr>
              <w:spacing w:line="259" w:lineRule="auto"/>
              <w:ind w:left="0" w:firstLine="0"/>
              <w:rPr>
                <w:sz w:val="22"/>
              </w:rPr>
            </w:pPr>
            <w:r w:rsidRPr="00A33608">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661B686F" w14:textId="77777777" w:rsidR="00A33608" w:rsidRPr="00A33608" w:rsidRDefault="00A33608" w:rsidP="00A33608">
            <w:pPr>
              <w:spacing w:line="259" w:lineRule="auto"/>
              <w:ind w:left="5" w:firstLine="0"/>
              <w:rPr>
                <w:sz w:val="22"/>
              </w:rPr>
            </w:pPr>
            <w:r w:rsidRPr="00A33608">
              <w:rPr>
                <w:sz w:val="22"/>
              </w:rP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4482491C" w14:textId="77777777" w:rsidR="00A33608" w:rsidRPr="00A33608" w:rsidRDefault="00A33608" w:rsidP="00A33608">
            <w:pPr>
              <w:spacing w:line="259" w:lineRule="auto"/>
              <w:ind w:left="5" w:firstLine="0"/>
              <w:rPr>
                <w:sz w:val="22"/>
              </w:rPr>
            </w:pPr>
            <w:r w:rsidRPr="00A33608">
              <w:rPr>
                <w:b/>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553B8865" w14:textId="77777777" w:rsidR="00A33608" w:rsidRPr="00A33608" w:rsidRDefault="00A33608" w:rsidP="00A33608">
            <w:pPr>
              <w:spacing w:line="259" w:lineRule="auto"/>
              <w:ind w:left="0" w:firstLine="0"/>
              <w:rPr>
                <w:sz w:val="22"/>
              </w:rPr>
            </w:pPr>
            <w:r w:rsidRPr="00A33608">
              <w:rPr>
                <w:b/>
                <w:sz w:val="22"/>
              </w:rPr>
              <w:t xml:space="preserve"> </w:t>
            </w:r>
          </w:p>
        </w:tc>
      </w:tr>
      <w:tr w:rsidR="00A33608" w:rsidRPr="00A33608" w14:paraId="0154A1B4" w14:textId="77777777" w:rsidTr="00D75C54">
        <w:trPr>
          <w:trHeight w:val="504"/>
        </w:trPr>
        <w:tc>
          <w:tcPr>
            <w:tcW w:w="950" w:type="dxa"/>
            <w:tcBorders>
              <w:top w:val="single" w:sz="4" w:space="0" w:color="000000"/>
              <w:left w:val="single" w:sz="4" w:space="0" w:color="000000"/>
              <w:bottom w:val="single" w:sz="4" w:space="0" w:color="000000"/>
              <w:right w:val="single" w:sz="4" w:space="0" w:color="000000"/>
            </w:tcBorders>
          </w:tcPr>
          <w:p w14:paraId="72440DCD" w14:textId="77777777" w:rsidR="00A33608" w:rsidRPr="00A33608" w:rsidRDefault="00A33608" w:rsidP="00A33608">
            <w:pPr>
              <w:spacing w:line="259" w:lineRule="auto"/>
              <w:ind w:left="4" w:firstLine="0"/>
              <w:rPr>
                <w:sz w:val="22"/>
              </w:rPr>
            </w:pPr>
            <w:r w:rsidRPr="00A33608">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37D26157" w14:textId="77777777" w:rsidR="00A33608" w:rsidRPr="00A33608" w:rsidRDefault="00A33608" w:rsidP="00A33608">
            <w:pPr>
              <w:spacing w:line="259" w:lineRule="auto"/>
              <w:ind w:left="0" w:firstLine="0"/>
              <w:rPr>
                <w:sz w:val="22"/>
              </w:rPr>
            </w:pPr>
            <w:r w:rsidRPr="00A33608">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1CED27CA" w14:textId="77777777" w:rsidR="00A33608" w:rsidRPr="00A33608" w:rsidRDefault="00A33608" w:rsidP="00A33608">
            <w:pPr>
              <w:spacing w:line="259" w:lineRule="auto"/>
              <w:ind w:left="5" w:firstLine="0"/>
              <w:rPr>
                <w:sz w:val="22"/>
              </w:rPr>
            </w:pPr>
            <w:r w:rsidRPr="00A33608">
              <w:rPr>
                <w:sz w:val="22"/>
              </w:rP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511C3A69" w14:textId="77777777" w:rsidR="00A33608" w:rsidRPr="00A33608" w:rsidRDefault="00A33608" w:rsidP="00A33608">
            <w:pPr>
              <w:spacing w:line="259" w:lineRule="auto"/>
              <w:ind w:left="5" w:firstLine="0"/>
              <w:rPr>
                <w:sz w:val="22"/>
              </w:rPr>
            </w:pPr>
            <w:r w:rsidRPr="00A33608">
              <w:rPr>
                <w:b/>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2F9B9AB" w14:textId="77777777" w:rsidR="00A33608" w:rsidRPr="00A33608" w:rsidRDefault="00A33608" w:rsidP="00A33608">
            <w:pPr>
              <w:spacing w:line="259" w:lineRule="auto"/>
              <w:ind w:left="0" w:firstLine="0"/>
              <w:rPr>
                <w:sz w:val="22"/>
              </w:rPr>
            </w:pPr>
            <w:r w:rsidRPr="00A33608">
              <w:rPr>
                <w:b/>
                <w:sz w:val="22"/>
              </w:rPr>
              <w:t xml:space="preserve"> </w:t>
            </w:r>
          </w:p>
        </w:tc>
      </w:tr>
      <w:tr w:rsidR="00A33608" w:rsidRPr="00A33608" w14:paraId="4F63B8C3" w14:textId="77777777" w:rsidTr="00D75C54">
        <w:trPr>
          <w:trHeight w:val="499"/>
        </w:trPr>
        <w:tc>
          <w:tcPr>
            <w:tcW w:w="950" w:type="dxa"/>
            <w:tcBorders>
              <w:top w:val="single" w:sz="4" w:space="0" w:color="000000"/>
              <w:left w:val="single" w:sz="4" w:space="0" w:color="000000"/>
              <w:bottom w:val="single" w:sz="4" w:space="0" w:color="000000"/>
              <w:right w:val="single" w:sz="4" w:space="0" w:color="000000"/>
            </w:tcBorders>
          </w:tcPr>
          <w:p w14:paraId="26CC1BEE" w14:textId="77777777" w:rsidR="00A33608" w:rsidRPr="00A33608" w:rsidRDefault="00A33608" w:rsidP="00A33608">
            <w:pPr>
              <w:spacing w:line="259" w:lineRule="auto"/>
              <w:ind w:left="4" w:firstLine="0"/>
              <w:rPr>
                <w:sz w:val="22"/>
              </w:rPr>
            </w:pPr>
            <w:r w:rsidRPr="00A33608">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7F58535F" w14:textId="77777777" w:rsidR="00A33608" w:rsidRPr="00A33608" w:rsidRDefault="00A33608" w:rsidP="00A33608">
            <w:pPr>
              <w:spacing w:line="259" w:lineRule="auto"/>
              <w:ind w:left="0" w:firstLine="0"/>
              <w:rPr>
                <w:sz w:val="22"/>
              </w:rPr>
            </w:pPr>
            <w:r w:rsidRPr="00A33608">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7A836E03" w14:textId="77777777" w:rsidR="00A33608" w:rsidRPr="00A33608" w:rsidRDefault="00A33608" w:rsidP="00A33608">
            <w:pPr>
              <w:spacing w:line="259" w:lineRule="auto"/>
              <w:ind w:left="5" w:firstLine="0"/>
              <w:rPr>
                <w:sz w:val="22"/>
              </w:rPr>
            </w:pPr>
            <w:r w:rsidRPr="00A33608">
              <w:rPr>
                <w:sz w:val="22"/>
              </w:rP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1F20737C" w14:textId="77777777" w:rsidR="00A33608" w:rsidRPr="00A33608" w:rsidRDefault="00A33608" w:rsidP="00A33608">
            <w:pPr>
              <w:spacing w:line="259" w:lineRule="auto"/>
              <w:ind w:left="5" w:firstLine="0"/>
              <w:rPr>
                <w:sz w:val="22"/>
              </w:rPr>
            </w:pPr>
            <w:r w:rsidRPr="00A33608">
              <w:rPr>
                <w:b/>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3AFB2268" w14:textId="77777777" w:rsidR="00A33608" w:rsidRPr="00A33608" w:rsidRDefault="00A33608" w:rsidP="00A33608">
            <w:pPr>
              <w:spacing w:line="259" w:lineRule="auto"/>
              <w:ind w:left="0" w:firstLine="0"/>
              <w:rPr>
                <w:sz w:val="22"/>
              </w:rPr>
            </w:pPr>
            <w:r w:rsidRPr="00A33608">
              <w:rPr>
                <w:b/>
                <w:sz w:val="22"/>
              </w:rPr>
              <w:t xml:space="preserve"> </w:t>
            </w:r>
          </w:p>
        </w:tc>
      </w:tr>
      <w:tr w:rsidR="00A33608" w:rsidRPr="00A33608" w14:paraId="35076FE9" w14:textId="77777777" w:rsidTr="00D75C54">
        <w:trPr>
          <w:trHeight w:val="499"/>
        </w:trPr>
        <w:tc>
          <w:tcPr>
            <w:tcW w:w="950" w:type="dxa"/>
            <w:tcBorders>
              <w:top w:val="single" w:sz="4" w:space="0" w:color="000000"/>
              <w:left w:val="single" w:sz="4" w:space="0" w:color="000000"/>
              <w:bottom w:val="single" w:sz="4" w:space="0" w:color="000000"/>
              <w:right w:val="single" w:sz="4" w:space="0" w:color="000000"/>
            </w:tcBorders>
          </w:tcPr>
          <w:p w14:paraId="3FB3E788" w14:textId="77777777" w:rsidR="00A33608" w:rsidRPr="00A33608" w:rsidRDefault="00A33608" w:rsidP="00A33608">
            <w:pPr>
              <w:spacing w:line="259" w:lineRule="auto"/>
              <w:ind w:left="4" w:firstLine="0"/>
              <w:rPr>
                <w:sz w:val="22"/>
              </w:rPr>
            </w:pPr>
            <w:r w:rsidRPr="00A33608">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73C62C50" w14:textId="77777777" w:rsidR="00A33608" w:rsidRPr="00A33608" w:rsidRDefault="00A33608" w:rsidP="00A33608">
            <w:pPr>
              <w:spacing w:line="259" w:lineRule="auto"/>
              <w:ind w:left="0" w:firstLine="0"/>
              <w:rPr>
                <w:sz w:val="22"/>
              </w:rPr>
            </w:pPr>
            <w:r w:rsidRPr="00A33608">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149EE616" w14:textId="77777777" w:rsidR="00A33608" w:rsidRPr="00A33608" w:rsidRDefault="00A33608" w:rsidP="00A33608">
            <w:pPr>
              <w:spacing w:line="259" w:lineRule="auto"/>
              <w:ind w:left="5" w:firstLine="0"/>
              <w:rPr>
                <w:sz w:val="22"/>
              </w:rPr>
            </w:pPr>
            <w:r w:rsidRPr="00A33608">
              <w:rPr>
                <w:sz w:val="22"/>
              </w:rP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2EED988F" w14:textId="77777777" w:rsidR="00A33608" w:rsidRPr="00A33608" w:rsidRDefault="00A33608" w:rsidP="00A33608">
            <w:pPr>
              <w:spacing w:line="259" w:lineRule="auto"/>
              <w:ind w:left="5" w:firstLine="0"/>
              <w:rPr>
                <w:sz w:val="22"/>
              </w:rPr>
            </w:pPr>
            <w:r w:rsidRPr="00A33608">
              <w:rPr>
                <w:b/>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6C02731F" w14:textId="77777777" w:rsidR="00A33608" w:rsidRPr="00A33608" w:rsidRDefault="00A33608" w:rsidP="00A33608">
            <w:pPr>
              <w:spacing w:line="259" w:lineRule="auto"/>
              <w:ind w:left="0" w:firstLine="0"/>
              <w:rPr>
                <w:sz w:val="22"/>
              </w:rPr>
            </w:pPr>
            <w:r w:rsidRPr="00A33608">
              <w:rPr>
                <w:b/>
                <w:sz w:val="22"/>
              </w:rPr>
              <w:t xml:space="preserve"> </w:t>
            </w:r>
          </w:p>
        </w:tc>
      </w:tr>
      <w:tr w:rsidR="00A33608" w:rsidRPr="00A33608" w14:paraId="75A119E0" w14:textId="77777777" w:rsidTr="00D75C54">
        <w:trPr>
          <w:trHeight w:val="504"/>
        </w:trPr>
        <w:tc>
          <w:tcPr>
            <w:tcW w:w="950" w:type="dxa"/>
            <w:tcBorders>
              <w:top w:val="single" w:sz="4" w:space="0" w:color="000000"/>
              <w:left w:val="single" w:sz="4" w:space="0" w:color="000000"/>
              <w:bottom w:val="single" w:sz="4" w:space="0" w:color="000000"/>
              <w:right w:val="single" w:sz="4" w:space="0" w:color="000000"/>
            </w:tcBorders>
          </w:tcPr>
          <w:p w14:paraId="795D1D06" w14:textId="77777777" w:rsidR="00A33608" w:rsidRPr="00A33608" w:rsidRDefault="00A33608" w:rsidP="00A33608">
            <w:pPr>
              <w:spacing w:line="259" w:lineRule="auto"/>
              <w:ind w:left="4" w:firstLine="0"/>
              <w:rPr>
                <w:sz w:val="22"/>
              </w:rPr>
            </w:pPr>
            <w:r w:rsidRPr="00A33608">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042F7827" w14:textId="77777777" w:rsidR="00A33608" w:rsidRPr="00A33608" w:rsidRDefault="00A33608" w:rsidP="00A33608">
            <w:pPr>
              <w:spacing w:line="259" w:lineRule="auto"/>
              <w:ind w:left="0" w:firstLine="0"/>
              <w:rPr>
                <w:sz w:val="22"/>
              </w:rPr>
            </w:pPr>
            <w:r w:rsidRPr="00A33608">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2C212525" w14:textId="77777777" w:rsidR="00A33608" w:rsidRPr="00A33608" w:rsidRDefault="00A33608" w:rsidP="00A33608">
            <w:pPr>
              <w:spacing w:line="259" w:lineRule="auto"/>
              <w:ind w:left="5" w:firstLine="0"/>
              <w:rPr>
                <w:sz w:val="22"/>
              </w:rPr>
            </w:pPr>
            <w:r w:rsidRPr="00A33608">
              <w:rPr>
                <w:sz w:val="22"/>
              </w:rP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0E9AC008" w14:textId="77777777" w:rsidR="00A33608" w:rsidRPr="00A33608" w:rsidRDefault="00A33608" w:rsidP="00A33608">
            <w:pPr>
              <w:spacing w:line="259" w:lineRule="auto"/>
              <w:ind w:left="5" w:firstLine="0"/>
              <w:rPr>
                <w:sz w:val="22"/>
              </w:rPr>
            </w:pPr>
            <w:r w:rsidRPr="00A33608">
              <w:rPr>
                <w:b/>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61C5A03C" w14:textId="77777777" w:rsidR="00A33608" w:rsidRPr="00A33608" w:rsidRDefault="00A33608" w:rsidP="00A33608">
            <w:pPr>
              <w:spacing w:line="259" w:lineRule="auto"/>
              <w:ind w:left="0" w:firstLine="0"/>
              <w:rPr>
                <w:sz w:val="22"/>
              </w:rPr>
            </w:pPr>
            <w:r w:rsidRPr="00A33608">
              <w:rPr>
                <w:b/>
                <w:sz w:val="22"/>
              </w:rPr>
              <w:t xml:space="preserve"> </w:t>
            </w:r>
          </w:p>
        </w:tc>
      </w:tr>
      <w:tr w:rsidR="00A33608" w:rsidRPr="00A33608" w14:paraId="3C1A851F" w14:textId="77777777" w:rsidTr="00D75C54">
        <w:trPr>
          <w:trHeight w:val="499"/>
        </w:trPr>
        <w:tc>
          <w:tcPr>
            <w:tcW w:w="950" w:type="dxa"/>
            <w:tcBorders>
              <w:top w:val="single" w:sz="4" w:space="0" w:color="000000"/>
              <w:left w:val="single" w:sz="4" w:space="0" w:color="000000"/>
              <w:bottom w:val="single" w:sz="4" w:space="0" w:color="000000"/>
              <w:right w:val="single" w:sz="4" w:space="0" w:color="000000"/>
            </w:tcBorders>
          </w:tcPr>
          <w:p w14:paraId="406A9EC9" w14:textId="77777777" w:rsidR="00A33608" w:rsidRPr="00A33608" w:rsidRDefault="00A33608" w:rsidP="00A33608">
            <w:pPr>
              <w:spacing w:line="259" w:lineRule="auto"/>
              <w:ind w:left="4" w:firstLine="0"/>
              <w:rPr>
                <w:sz w:val="22"/>
              </w:rPr>
            </w:pPr>
            <w:r w:rsidRPr="00A33608">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555A5AF6" w14:textId="77777777" w:rsidR="00A33608" w:rsidRPr="00A33608" w:rsidRDefault="00A33608" w:rsidP="00A33608">
            <w:pPr>
              <w:spacing w:line="259" w:lineRule="auto"/>
              <w:ind w:left="0" w:firstLine="0"/>
              <w:rPr>
                <w:sz w:val="22"/>
              </w:rPr>
            </w:pPr>
            <w:r w:rsidRPr="00A33608">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06607653" w14:textId="77777777" w:rsidR="00A33608" w:rsidRPr="00A33608" w:rsidRDefault="00A33608" w:rsidP="00A33608">
            <w:pPr>
              <w:spacing w:line="259" w:lineRule="auto"/>
              <w:ind w:left="5" w:firstLine="0"/>
              <w:rPr>
                <w:sz w:val="22"/>
              </w:rPr>
            </w:pPr>
            <w:r w:rsidRPr="00A33608">
              <w:rPr>
                <w:sz w:val="22"/>
              </w:rP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3DA7F14B" w14:textId="77777777" w:rsidR="00A33608" w:rsidRPr="00A33608" w:rsidRDefault="00A33608" w:rsidP="00A33608">
            <w:pPr>
              <w:spacing w:line="259" w:lineRule="auto"/>
              <w:ind w:left="5" w:firstLine="0"/>
              <w:rPr>
                <w:sz w:val="22"/>
              </w:rPr>
            </w:pPr>
            <w:r w:rsidRPr="00A33608">
              <w:rPr>
                <w:b/>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6EE0AB5A" w14:textId="77777777" w:rsidR="00A33608" w:rsidRPr="00A33608" w:rsidRDefault="00A33608" w:rsidP="00A33608">
            <w:pPr>
              <w:spacing w:line="259" w:lineRule="auto"/>
              <w:ind w:left="0" w:firstLine="0"/>
              <w:rPr>
                <w:sz w:val="22"/>
              </w:rPr>
            </w:pPr>
            <w:r w:rsidRPr="00A33608">
              <w:rPr>
                <w:b/>
                <w:sz w:val="22"/>
              </w:rPr>
              <w:t xml:space="preserve"> </w:t>
            </w:r>
          </w:p>
        </w:tc>
      </w:tr>
      <w:tr w:rsidR="00A33608" w:rsidRPr="00A33608" w14:paraId="0F5735A9" w14:textId="77777777" w:rsidTr="00D75C54">
        <w:trPr>
          <w:trHeight w:val="499"/>
        </w:trPr>
        <w:tc>
          <w:tcPr>
            <w:tcW w:w="950" w:type="dxa"/>
            <w:tcBorders>
              <w:top w:val="single" w:sz="4" w:space="0" w:color="000000"/>
              <w:left w:val="single" w:sz="4" w:space="0" w:color="000000"/>
              <w:bottom w:val="single" w:sz="4" w:space="0" w:color="000000"/>
              <w:right w:val="single" w:sz="4" w:space="0" w:color="000000"/>
            </w:tcBorders>
          </w:tcPr>
          <w:p w14:paraId="6071BF9D" w14:textId="77777777" w:rsidR="00A33608" w:rsidRPr="00A33608" w:rsidRDefault="00A33608" w:rsidP="00A33608">
            <w:pPr>
              <w:spacing w:line="259" w:lineRule="auto"/>
              <w:ind w:left="4" w:firstLine="0"/>
              <w:rPr>
                <w:sz w:val="22"/>
              </w:rPr>
            </w:pPr>
            <w:r w:rsidRPr="00A33608">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06D0E393" w14:textId="77777777" w:rsidR="00A33608" w:rsidRPr="00A33608" w:rsidRDefault="00A33608" w:rsidP="00A33608">
            <w:pPr>
              <w:spacing w:line="259" w:lineRule="auto"/>
              <w:ind w:left="0" w:firstLine="0"/>
              <w:rPr>
                <w:sz w:val="22"/>
              </w:rPr>
            </w:pPr>
            <w:r w:rsidRPr="00A33608">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16B72358" w14:textId="77777777" w:rsidR="00A33608" w:rsidRPr="00A33608" w:rsidRDefault="00A33608" w:rsidP="00A33608">
            <w:pPr>
              <w:spacing w:line="259" w:lineRule="auto"/>
              <w:ind w:left="5" w:firstLine="0"/>
              <w:rPr>
                <w:sz w:val="22"/>
              </w:rPr>
            </w:pPr>
            <w:r w:rsidRPr="00A33608">
              <w:rPr>
                <w:sz w:val="22"/>
              </w:rP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0AD3AF81" w14:textId="77777777" w:rsidR="00A33608" w:rsidRPr="00A33608" w:rsidRDefault="00A33608" w:rsidP="00A33608">
            <w:pPr>
              <w:spacing w:line="259" w:lineRule="auto"/>
              <w:ind w:left="5" w:firstLine="0"/>
              <w:rPr>
                <w:sz w:val="22"/>
              </w:rPr>
            </w:pPr>
            <w:r w:rsidRPr="00A33608">
              <w:rPr>
                <w:b/>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760094BE" w14:textId="77777777" w:rsidR="00A33608" w:rsidRPr="00A33608" w:rsidRDefault="00A33608" w:rsidP="00A33608">
            <w:pPr>
              <w:spacing w:line="259" w:lineRule="auto"/>
              <w:ind w:left="0" w:firstLine="0"/>
              <w:rPr>
                <w:sz w:val="22"/>
              </w:rPr>
            </w:pPr>
            <w:r w:rsidRPr="00A33608">
              <w:rPr>
                <w:b/>
                <w:sz w:val="22"/>
              </w:rPr>
              <w:t xml:space="preserve"> </w:t>
            </w:r>
          </w:p>
        </w:tc>
      </w:tr>
      <w:tr w:rsidR="00A33608" w:rsidRPr="00A33608" w14:paraId="15D5D920" w14:textId="77777777" w:rsidTr="00D75C54">
        <w:trPr>
          <w:trHeight w:val="504"/>
        </w:trPr>
        <w:tc>
          <w:tcPr>
            <w:tcW w:w="950" w:type="dxa"/>
            <w:tcBorders>
              <w:top w:val="single" w:sz="4" w:space="0" w:color="000000"/>
              <w:left w:val="single" w:sz="4" w:space="0" w:color="000000"/>
              <w:bottom w:val="single" w:sz="4" w:space="0" w:color="000000"/>
              <w:right w:val="single" w:sz="4" w:space="0" w:color="000000"/>
            </w:tcBorders>
          </w:tcPr>
          <w:p w14:paraId="1FB258F5" w14:textId="77777777" w:rsidR="00A33608" w:rsidRPr="00A33608" w:rsidRDefault="00A33608" w:rsidP="00A33608">
            <w:pPr>
              <w:spacing w:line="259" w:lineRule="auto"/>
              <w:ind w:left="4" w:firstLine="0"/>
              <w:rPr>
                <w:sz w:val="22"/>
              </w:rPr>
            </w:pPr>
            <w:r w:rsidRPr="00A33608">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180B6A33" w14:textId="77777777" w:rsidR="00A33608" w:rsidRPr="00A33608" w:rsidRDefault="00A33608" w:rsidP="00A33608">
            <w:pPr>
              <w:spacing w:line="259" w:lineRule="auto"/>
              <w:ind w:left="0" w:firstLine="0"/>
              <w:rPr>
                <w:sz w:val="22"/>
              </w:rPr>
            </w:pPr>
            <w:r w:rsidRPr="00A33608">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08F5ED0A" w14:textId="77777777" w:rsidR="00A33608" w:rsidRPr="00A33608" w:rsidRDefault="00A33608" w:rsidP="00A33608">
            <w:pPr>
              <w:spacing w:line="259" w:lineRule="auto"/>
              <w:ind w:left="5" w:firstLine="0"/>
              <w:rPr>
                <w:sz w:val="22"/>
              </w:rPr>
            </w:pPr>
            <w:r w:rsidRPr="00A33608">
              <w:rPr>
                <w:sz w:val="22"/>
              </w:rP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5D93492F" w14:textId="77777777" w:rsidR="00A33608" w:rsidRPr="00A33608" w:rsidRDefault="00A33608" w:rsidP="00A33608">
            <w:pPr>
              <w:spacing w:line="259" w:lineRule="auto"/>
              <w:ind w:left="5" w:firstLine="0"/>
              <w:rPr>
                <w:sz w:val="22"/>
              </w:rPr>
            </w:pPr>
            <w:r w:rsidRPr="00A33608">
              <w:rPr>
                <w:b/>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766B84E2" w14:textId="77777777" w:rsidR="00A33608" w:rsidRPr="00A33608" w:rsidRDefault="00A33608" w:rsidP="00A33608">
            <w:pPr>
              <w:spacing w:line="259" w:lineRule="auto"/>
              <w:ind w:left="0" w:firstLine="0"/>
              <w:rPr>
                <w:sz w:val="22"/>
              </w:rPr>
            </w:pPr>
            <w:r w:rsidRPr="00A33608">
              <w:rPr>
                <w:b/>
                <w:sz w:val="22"/>
              </w:rPr>
              <w:t xml:space="preserve"> </w:t>
            </w:r>
          </w:p>
        </w:tc>
      </w:tr>
      <w:tr w:rsidR="00A33608" w:rsidRPr="00A33608" w14:paraId="328D2F9F" w14:textId="77777777" w:rsidTr="00D75C54">
        <w:trPr>
          <w:trHeight w:val="499"/>
        </w:trPr>
        <w:tc>
          <w:tcPr>
            <w:tcW w:w="950" w:type="dxa"/>
            <w:tcBorders>
              <w:top w:val="single" w:sz="4" w:space="0" w:color="000000"/>
              <w:left w:val="single" w:sz="4" w:space="0" w:color="000000"/>
              <w:bottom w:val="single" w:sz="4" w:space="0" w:color="000000"/>
              <w:right w:val="single" w:sz="4" w:space="0" w:color="000000"/>
            </w:tcBorders>
          </w:tcPr>
          <w:p w14:paraId="47F76064" w14:textId="77777777" w:rsidR="00A33608" w:rsidRPr="00A33608" w:rsidRDefault="00A33608" w:rsidP="00A33608">
            <w:pPr>
              <w:spacing w:line="259" w:lineRule="auto"/>
              <w:ind w:left="4" w:firstLine="0"/>
              <w:rPr>
                <w:sz w:val="22"/>
              </w:rPr>
            </w:pPr>
            <w:r w:rsidRPr="00A33608">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7839A5E8" w14:textId="77777777" w:rsidR="00A33608" w:rsidRPr="00A33608" w:rsidRDefault="00A33608" w:rsidP="00A33608">
            <w:pPr>
              <w:spacing w:line="259" w:lineRule="auto"/>
              <w:ind w:left="0" w:firstLine="0"/>
              <w:rPr>
                <w:sz w:val="22"/>
              </w:rPr>
            </w:pPr>
            <w:r w:rsidRPr="00A33608">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569E9D5B" w14:textId="77777777" w:rsidR="00A33608" w:rsidRPr="00A33608" w:rsidRDefault="00A33608" w:rsidP="00A33608">
            <w:pPr>
              <w:spacing w:line="259" w:lineRule="auto"/>
              <w:ind w:left="5" w:firstLine="0"/>
              <w:rPr>
                <w:sz w:val="22"/>
              </w:rPr>
            </w:pPr>
            <w:r w:rsidRPr="00A33608">
              <w:rPr>
                <w:sz w:val="22"/>
              </w:rP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1E079170" w14:textId="77777777" w:rsidR="00A33608" w:rsidRPr="00A33608" w:rsidRDefault="00A33608" w:rsidP="00A33608">
            <w:pPr>
              <w:spacing w:line="259" w:lineRule="auto"/>
              <w:ind w:left="5" w:firstLine="0"/>
              <w:rPr>
                <w:sz w:val="22"/>
              </w:rPr>
            </w:pPr>
            <w:r w:rsidRPr="00A33608">
              <w:rPr>
                <w:b/>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23634650" w14:textId="77777777" w:rsidR="00A33608" w:rsidRPr="00A33608" w:rsidRDefault="00A33608" w:rsidP="00A33608">
            <w:pPr>
              <w:spacing w:line="259" w:lineRule="auto"/>
              <w:ind w:left="0" w:firstLine="0"/>
              <w:rPr>
                <w:sz w:val="22"/>
              </w:rPr>
            </w:pPr>
            <w:r w:rsidRPr="00A33608">
              <w:rPr>
                <w:b/>
                <w:sz w:val="22"/>
              </w:rPr>
              <w:t xml:space="preserve"> </w:t>
            </w:r>
          </w:p>
        </w:tc>
      </w:tr>
      <w:tr w:rsidR="00A33608" w:rsidRPr="00A33608" w14:paraId="3BE49724" w14:textId="77777777" w:rsidTr="00D75C54">
        <w:trPr>
          <w:trHeight w:val="499"/>
        </w:trPr>
        <w:tc>
          <w:tcPr>
            <w:tcW w:w="950" w:type="dxa"/>
            <w:tcBorders>
              <w:top w:val="single" w:sz="4" w:space="0" w:color="000000"/>
              <w:left w:val="single" w:sz="4" w:space="0" w:color="000000"/>
              <w:bottom w:val="single" w:sz="4" w:space="0" w:color="000000"/>
              <w:right w:val="single" w:sz="4" w:space="0" w:color="000000"/>
            </w:tcBorders>
          </w:tcPr>
          <w:p w14:paraId="6D68C851" w14:textId="77777777" w:rsidR="00A33608" w:rsidRPr="00A33608" w:rsidRDefault="00A33608" w:rsidP="00A33608">
            <w:pPr>
              <w:spacing w:line="259" w:lineRule="auto"/>
              <w:ind w:left="4" w:firstLine="0"/>
              <w:rPr>
                <w:sz w:val="22"/>
              </w:rPr>
            </w:pPr>
            <w:r w:rsidRPr="00A33608">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67D9B84B" w14:textId="77777777" w:rsidR="00A33608" w:rsidRPr="00A33608" w:rsidRDefault="00A33608" w:rsidP="00A33608">
            <w:pPr>
              <w:spacing w:line="259" w:lineRule="auto"/>
              <w:ind w:left="0" w:firstLine="0"/>
              <w:rPr>
                <w:sz w:val="22"/>
              </w:rPr>
            </w:pPr>
            <w:r w:rsidRPr="00A33608">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2680129A" w14:textId="77777777" w:rsidR="00A33608" w:rsidRPr="00A33608" w:rsidRDefault="00A33608" w:rsidP="00A33608">
            <w:pPr>
              <w:spacing w:line="259" w:lineRule="auto"/>
              <w:ind w:left="5" w:firstLine="0"/>
              <w:rPr>
                <w:sz w:val="22"/>
              </w:rPr>
            </w:pPr>
            <w:r w:rsidRPr="00A33608">
              <w:rPr>
                <w:sz w:val="22"/>
              </w:rP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1A56735E" w14:textId="77777777" w:rsidR="00A33608" w:rsidRPr="00A33608" w:rsidRDefault="00A33608" w:rsidP="00A33608">
            <w:pPr>
              <w:spacing w:line="259" w:lineRule="auto"/>
              <w:ind w:left="5" w:firstLine="0"/>
              <w:rPr>
                <w:sz w:val="22"/>
              </w:rPr>
            </w:pPr>
            <w:r w:rsidRPr="00A33608">
              <w:rPr>
                <w:b/>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01949353" w14:textId="77777777" w:rsidR="00A33608" w:rsidRPr="00A33608" w:rsidRDefault="00A33608" w:rsidP="00A33608">
            <w:pPr>
              <w:spacing w:line="259" w:lineRule="auto"/>
              <w:ind w:left="0" w:firstLine="0"/>
              <w:rPr>
                <w:sz w:val="22"/>
              </w:rPr>
            </w:pPr>
            <w:r w:rsidRPr="00A33608">
              <w:rPr>
                <w:b/>
                <w:sz w:val="22"/>
              </w:rPr>
              <w:t xml:space="preserve"> </w:t>
            </w:r>
          </w:p>
        </w:tc>
      </w:tr>
      <w:tr w:rsidR="00A33608" w:rsidRPr="00A33608" w14:paraId="4816735E" w14:textId="77777777" w:rsidTr="00D75C54">
        <w:trPr>
          <w:trHeight w:val="504"/>
        </w:trPr>
        <w:tc>
          <w:tcPr>
            <w:tcW w:w="950" w:type="dxa"/>
            <w:tcBorders>
              <w:top w:val="single" w:sz="4" w:space="0" w:color="000000"/>
              <w:left w:val="single" w:sz="4" w:space="0" w:color="000000"/>
              <w:bottom w:val="single" w:sz="4" w:space="0" w:color="000000"/>
              <w:right w:val="single" w:sz="4" w:space="0" w:color="000000"/>
            </w:tcBorders>
          </w:tcPr>
          <w:p w14:paraId="4B871E90" w14:textId="77777777" w:rsidR="00A33608" w:rsidRPr="00A33608" w:rsidRDefault="00A33608" w:rsidP="00A33608">
            <w:pPr>
              <w:spacing w:line="259" w:lineRule="auto"/>
              <w:ind w:left="4" w:firstLine="0"/>
              <w:rPr>
                <w:sz w:val="22"/>
              </w:rPr>
            </w:pPr>
            <w:r w:rsidRPr="00A33608">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19AC617E" w14:textId="77777777" w:rsidR="00A33608" w:rsidRPr="00A33608" w:rsidRDefault="00A33608" w:rsidP="00A33608">
            <w:pPr>
              <w:spacing w:line="259" w:lineRule="auto"/>
              <w:ind w:left="0" w:firstLine="0"/>
              <w:rPr>
                <w:sz w:val="22"/>
              </w:rPr>
            </w:pPr>
            <w:r w:rsidRPr="00A33608">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0524D6D3" w14:textId="77777777" w:rsidR="00A33608" w:rsidRPr="00A33608" w:rsidRDefault="00A33608" w:rsidP="00A33608">
            <w:pPr>
              <w:spacing w:line="259" w:lineRule="auto"/>
              <w:ind w:left="5" w:firstLine="0"/>
              <w:rPr>
                <w:sz w:val="22"/>
              </w:rPr>
            </w:pPr>
            <w:r w:rsidRPr="00A33608">
              <w:rPr>
                <w:sz w:val="22"/>
              </w:rP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71520B08" w14:textId="77777777" w:rsidR="00A33608" w:rsidRPr="00A33608" w:rsidRDefault="00A33608" w:rsidP="00A33608">
            <w:pPr>
              <w:spacing w:line="259" w:lineRule="auto"/>
              <w:ind w:left="5" w:firstLine="0"/>
              <w:rPr>
                <w:sz w:val="22"/>
              </w:rPr>
            </w:pPr>
            <w:r w:rsidRPr="00A33608">
              <w:rPr>
                <w:b/>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737E1C74" w14:textId="77777777" w:rsidR="00A33608" w:rsidRPr="00A33608" w:rsidRDefault="00A33608" w:rsidP="00A33608">
            <w:pPr>
              <w:spacing w:line="259" w:lineRule="auto"/>
              <w:ind w:left="0" w:firstLine="0"/>
              <w:rPr>
                <w:sz w:val="22"/>
              </w:rPr>
            </w:pPr>
            <w:r w:rsidRPr="00A33608">
              <w:rPr>
                <w:b/>
                <w:sz w:val="22"/>
              </w:rPr>
              <w:t xml:space="preserve"> </w:t>
            </w:r>
          </w:p>
        </w:tc>
      </w:tr>
      <w:tr w:rsidR="00A33608" w:rsidRPr="00A33608" w14:paraId="3EE4E408" w14:textId="77777777" w:rsidTr="00D75C54">
        <w:trPr>
          <w:trHeight w:val="499"/>
        </w:trPr>
        <w:tc>
          <w:tcPr>
            <w:tcW w:w="950" w:type="dxa"/>
            <w:tcBorders>
              <w:top w:val="single" w:sz="4" w:space="0" w:color="000000"/>
              <w:left w:val="single" w:sz="4" w:space="0" w:color="000000"/>
              <w:bottom w:val="single" w:sz="4" w:space="0" w:color="000000"/>
              <w:right w:val="single" w:sz="4" w:space="0" w:color="000000"/>
            </w:tcBorders>
          </w:tcPr>
          <w:p w14:paraId="2054C646" w14:textId="77777777" w:rsidR="00A33608" w:rsidRPr="00A33608" w:rsidRDefault="00A33608" w:rsidP="00A33608">
            <w:pPr>
              <w:spacing w:line="259" w:lineRule="auto"/>
              <w:ind w:left="4" w:firstLine="0"/>
              <w:rPr>
                <w:sz w:val="22"/>
              </w:rPr>
            </w:pPr>
            <w:r w:rsidRPr="00A33608">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6F473F32" w14:textId="77777777" w:rsidR="00A33608" w:rsidRPr="00A33608" w:rsidRDefault="00A33608" w:rsidP="00A33608">
            <w:pPr>
              <w:spacing w:line="259" w:lineRule="auto"/>
              <w:ind w:left="0" w:firstLine="0"/>
              <w:rPr>
                <w:sz w:val="22"/>
              </w:rPr>
            </w:pPr>
            <w:r w:rsidRPr="00A33608">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1B506437" w14:textId="77777777" w:rsidR="00A33608" w:rsidRPr="00A33608" w:rsidRDefault="00A33608" w:rsidP="00A33608">
            <w:pPr>
              <w:spacing w:line="259" w:lineRule="auto"/>
              <w:ind w:left="5" w:firstLine="0"/>
              <w:rPr>
                <w:sz w:val="22"/>
              </w:rPr>
            </w:pPr>
            <w:r w:rsidRPr="00A33608">
              <w:rPr>
                <w:sz w:val="22"/>
              </w:rP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76215FFA" w14:textId="77777777" w:rsidR="00A33608" w:rsidRPr="00A33608" w:rsidRDefault="00A33608" w:rsidP="00A33608">
            <w:pPr>
              <w:spacing w:line="259" w:lineRule="auto"/>
              <w:ind w:left="5" w:firstLine="0"/>
              <w:rPr>
                <w:sz w:val="22"/>
              </w:rPr>
            </w:pPr>
            <w:r w:rsidRPr="00A33608">
              <w:rPr>
                <w:b/>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796BFD64" w14:textId="77777777" w:rsidR="00A33608" w:rsidRPr="00A33608" w:rsidRDefault="00A33608" w:rsidP="00A33608">
            <w:pPr>
              <w:spacing w:line="259" w:lineRule="auto"/>
              <w:ind w:left="0" w:firstLine="0"/>
              <w:rPr>
                <w:sz w:val="22"/>
              </w:rPr>
            </w:pPr>
            <w:r w:rsidRPr="00A33608">
              <w:rPr>
                <w:b/>
                <w:sz w:val="22"/>
              </w:rPr>
              <w:t xml:space="preserve"> </w:t>
            </w:r>
          </w:p>
        </w:tc>
      </w:tr>
      <w:tr w:rsidR="00A33608" w:rsidRPr="00A33608" w14:paraId="09FA3CA5" w14:textId="77777777" w:rsidTr="00D75C54">
        <w:trPr>
          <w:trHeight w:val="504"/>
        </w:trPr>
        <w:tc>
          <w:tcPr>
            <w:tcW w:w="950" w:type="dxa"/>
            <w:tcBorders>
              <w:top w:val="single" w:sz="4" w:space="0" w:color="000000"/>
              <w:left w:val="single" w:sz="4" w:space="0" w:color="000000"/>
              <w:bottom w:val="single" w:sz="4" w:space="0" w:color="000000"/>
              <w:right w:val="single" w:sz="4" w:space="0" w:color="000000"/>
            </w:tcBorders>
          </w:tcPr>
          <w:p w14:paraId="6E0CE6BD" w14:textId="77777777" w:rsidR="00A33608" w:rsidRPr="00A33608" w:rsidRDefault="00A33608" w:rsidP="00A33608">
            <w:pPr>
              <w:spacing w:line="259" w:lineRule="auto"/>
              <w:ind w:left="4" w:firstLine="0"/>
              <w:rPr>
                <w:sz w:val="22"/>
              </w:rPr>
            </w:pPr>
            <w:r w:rsidRPr="00A33608">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7FFCC6B5" w14:textId="77777777" w:rsidR="00A33608" w:rsidRPr="00A33608" w:rsidRDefault="00A33608" w:rsidP="00A33608">
            <w:pPr>
              <w:spacing w:line="259" w:lineRule="auto"/>
              <w:ind w:left="0" w:firstLine="0"/>
              <w:rPr>
                <w:sz w:val="22"/>
              </w:rPr>
            </w:pPr>
            <w:r w:rsidRPr="00A33608">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1F601D3E" w14:textId="77777777" w:rsidR="00A33608" w:rsidRPr="00A33608" w:rsidRDefault="00A33608" w:rsidP="00A33608">
            <w:pPr>
              <w:spacing w:line="259" w:lineRule="auto"/>
              <w:ind w:left="5" w:firstLine="0"/>
              <w:rPr>
                <w:sz w:val="22"/>
              </w:rPr>
            </w:pPr>
            <w:r w:rsidRPr="00A33608">
              <w:rPr>
                <w:sz w:val="22"/>
              </w:rP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454EA75E" w14:textId="77777777" w:rsidR="00A33608" w:rsidRPr="00A33608" w:rsidRDefault="00A33608" w:rsidP="00A33608">
            <w:pPr>
              <w:spacing w:line="259" w:lineRule="auto"/>
              <w:ind w:left="5" w:firstLine="0"/>
              <w:rPr>
                <w:sz w:val="22"/>
              </w:rPr>
            </w:pPr>
            <w:r w:rsidRPr="00A33608">
              <w:rPr>
                <w:b/>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7577A4CD" w14:textId="77777777" w:rsidR="00A33608" w:rsidRPr="00A33608" w:rsidRDefault="00A33608" w:rsidP="00A33608">
            <w:pPr>
              <w:spacing w:line="259" w:lineRule="auto"/>
              <w:ind w:left="0" w:firstLine="0"/>
              <w:rPr>
                <w:sz w:val="22"/>
              </w:rPr>
            </w:pPr>
            <w:r w:rsidRPr="00A33608">
              <w:rPr>
                <w:b/>
                <w:sz w:val="22"/>
              </w:rPr>
              <w:t xml:space="preserve"> </w:t>
            </w:r>
          </w:p>
        </w:tc>
      </w:tr>
      <w:tr w:rsidR="00A33608" w:rsidRPr="00A33608" w14:paraId="1A7FB6FF" w14:textId="77777777" w:rsidTr="00D75C54">
        <w:trPr>
          <w:trHeight w:val="499"/>
        </w:trPr>
        <w:tc>
          <w:tcPr>
            <w:tcW w:w="950" w:type="dxa"/>
            <w:tcBorders>
              <w:top w:val="single" w:sz="4" w:space="0" w:color="000000"/>
              <w:left w:val="single" w:sz="4" w:space="0" w:color="000000"/>
              <w:bottom w:val="single" w:sz="4" w:space="0" w:color="000000"/>
              <w:right w:val="single" w:sz="4" w:space="0" w:color="000000"/>
            </w:tcBorders>
          </w:tcPr>
          <w:p w14:paraId="5FF53645" w14:textId="77777777" w:rsidR="00A33608" w:rsidRPr="00A33608" w:rsidRDefault="00A33608" w:rsidP="00A33608">
            <w:pPr>
              <w:spacing w:line="259" w:lineRule="auto"/>
              <w:ind w:left="4" w:firstLine="0"/>
              <w:rPr>
                <w:sz w:val="22"/>
              </w:rPr>
            </w:pPr>
            <w:r w:rsidRPr="00A33608">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5D2FD4F9" w14:textId="77777777" w:rsidR="00A33608" w:rsidRPr="00A33608" w:rsidRDefault="00A33608" w:rsidP="00A33608">
            <w:pPr>
              <w:spacing w:line="259" w:lineRule="auto"/>
              <w:ind w:left="0" w:firstLine="0"/>
              <w:rPr>
                <w:sz w:val="22"/>
              </w:rPr>
            </w:pPr>
            <w:r w:rsidRPr="00A33608">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0F0A417B" w14:textId="77777777" w:rsidR="00A33608" w:rsidRPr="00A33608" w:rsidRDefault="00A33608" w:rsidP="00A33608">
            <w:pPr>
              <w:spacing w:line="259" w:lineRule="auto"/>
              <w:ind w:left="5" w:firstLine="0"/>
              <w:rPr>
                <w:sz w:val="22"/>
              </w:rPr>
            </w:pPr>
            <w:r w:rsidRPr="00A33608">
              <w:rPr>
                <w:sz w:val="22"/>
              </w:rP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177ECA2D" w14:textId="77777777" w:rsidR="00A33608" w:rsidRPr="00A33608" w:rsidRDefault="00A33608" w:rsidP="00A33608">
            <w:pPr>
              <w:spacing w:line="259" w:lineRule="auto"/>
              <w:ind w:left="5" w:firstLine="0"/>
              <w:rPr>
                <w:sz w:val="22"/>
              </w:rPr>
            </w:pPr>
            <w:r w:rsidRPr="00A33608">
              <w:rPr>
                <w:b/>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761EE68D" w14:textId="77777777" w:rsidR="00A33608" w:rsidRPr="00A33608" w:rsidRDefault="00A33608" w:rsidP="00A33608">
            <w:pPr>
              <w:spacing w:line="259" w:lineRule="auto"/>
              <w:ind w:left="0" w:firstLine="0"/>
              <w:rPr>
                <w:sz w:val="22"/>
              </w:rPr>
            </w:pPr>
            <w:r w:rsidRPr="00A33608">
              <w:rPr>
                <w:b/>
                <w:sz w:val="22"/>
              </w:rPr>
              <w:t xml:space="preserve"> </w:t>
            </w:r>
          </w:p>
        </w:tc>
      </w:tr>
      <w:tr w:rsidR="00A33608" w:rsidRPr="00A33608" w14:paraId="7DEAF361" w14:textId="77777777" w:rsidTr="00D75C54">
        <w:trPr>
          <w:trHeight w:val="504"/>
        </w:trPr>
        <w:tc>
          <w:tcPr>
            <w:tcW w:w="950" w:type="dxa"/>
            <w:tcBorders>
              <w:top w:val="single" w:sz="4" w:space="0" w:color="000000"/>
              <w:left w:val="single" w:sz="4" w:space="0" w:color="000000"/>
              <w:bottom w:val="single" w:sz="4" w:space="0" w:color="000000"/>
              <w:right w:val="single" w:sz="4" w:space="0" w:color="000000"/>
            </w:tcBorders>
          </w:tcPr>
          <w:p w14:paraId="309C0D35" w14:textId="77777777" w:rsidR="00A33608" w:rsidRPr="00A33608" w:rsidRDefault="00A33608" w:rsidP="00A33608">
            <w:pPr>
              <w:spacing w:line="259" w:lineRule="auto"/>
              <w:ind w:left="4" w:firstLine="0"/>
              <w:rPr>
                <w:sz w:val="22"/>
              </w:rPr>
            </w:pPr>
            <w:r w:rsidRPr="00A33608">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6DB38969" w14:textId="77777777" w:rsidR="00A33608" w:rsidRPr="00A33608" w:rsidRDefault="00A33608" w:rsidP="00A33608">
            <w:pPr>
              <w:spacing w:line="259" w:lineRule="auto"/>
              <w:ind w:left="0" w:firstLine="0"/>
              <w:rPr>
                <w:sz w:val="22"/>
              </w:rPr>
            </w:pPr>
            <w:r w:rsidRPr="00A33608">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1BAB7536" w14:textId="77777777" w:rsidR="00A33608" w:rsidRPr="00A33608" w:rsidRDefault="00A33608" w:rsidP="00A33608">
            <w:pPr>
              <w:spacing w:line="259" w:lineRule="auto"/>
              <w:ind w:left="5" w:firstLine="0"/>
              <w:rPr>
                <w:sz w:val="22"/>
              </w:rPr>
            </w:pPr>
            <w:r w:rsidRPr="00A33608">
              <w:rPr>
                <w:sz w:val="22"/>
              </w:rP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1BBC5A08" w14:textId="77777777" w:rsidR="00A33608" w:rsidRPr="00A33608" w:rsidRDefault="00A33608" w:rsidP="00A33608">
            <w:pPr>
              <w:spacing w:line="259" w:lineRule="auto"/>
              <w:ind w:left="5" w:firstLine="0"/>
              <w:rPr>
                <w:sz w:val="22"/>
              </w:rPr>
            </w:pPr>
            <w:r w:rsidRPr="00A33608">
              <w:rPr>
                <w:b/>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23D6AE57" w14:textId="77777777" w:rsidR="00A33608" w:rsidRPr="00A33608" w:rsidRDefault="00A33608" w:rsidP="00A33608">
            <w:pPr>
              <w:spacing w:line="259" w:lineRule="auto"/>
              <w:ind w:left="0" w:firstLine="0"/>
              <w:rPr>
                <w:sz w:val="22"/>
              </w:rPr>
            </w:pPr>
            <w:r w:rsidRPr="00A33608">
              <w:rPr>
                <w:b/>
                <w:sz w:val="22"/>
              </w:rPr>
              <w:t xml:space="preserve"> </w:t>
            </w:r>
          </w:p>
        </w:tc>
      </w:tr>
      <w:tr w:rsidR="00A33608" w:rsidRPr="00A33608" w14:paraId="5CC384A7" w14:textId="77777777" w:rsidTr="00D75C54">
        <w:trPr>
          <w:trHeight w:val="499"/>
        </w:trPr>
        <w:tc>
          <w:tcPr>
            <w:tcW w:w="950" w:type="dxa"/>
            <w:tcBorders>
              <w:top w:val="single" w:sz="4" w:space="0" w:color="000000"/>
              <w:left w:val="single" w:sz="4" w:space="0" w:color="000000"/>
              <w:bottom w:val="single" w:sz="4" w:space="0" w:color="000000"/>
              <w:right w:val="single" w:sz="4" w:space="0" w:color="000000"/>
            </w:tcBorders>
          </w:tcPr>
          <w:p w14:paraId="3987BDC9" w14:textId="77777777" w:rsidR="00A33608" w:rsidRPr="00A33608" w:rsidRDefault="00A33608" w:rsidP="00A33608">
            <w:pPr>
              <w:spacing w:line="259" w:lineRule="auto"/>
              <w:ind w:left="4" w:firstLine="0"/>
              <w:rPr>
                <w:sz w:val="22"/>
              </w:rPr>
            </w:pPr>
            <w:r w:rsidRPr="00A33608">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27889114" w14:textId="77777777" w:rsidR="00A33608" w:rsidRPr="00A33608" w:rsidRDefault="00A33608" w:rsidP="00A33608">
            <w:pPr>
              <w:spacing w:line="259" w:lineRule="auto"/>
              <w:ind w:left="0" w:firstLine="0"/>
              <w:rPr>
                <w:sz w:val="22"/>
              </w:rPr>
            </w:pPr>
            <w:r w:rsidRPr="00A33608">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3D326390" w14:textId="77777777" w:rsidR="00A33608" w:rsidRPr="00A33608" w:rsidRDefault="00A33608" w:rsidP="00A33608">
            <w:pPr>
              <w:spacing w:line="259" w:lineRule="auto"/>
              <w:ind w:left="5" w:firstLine="0"/>
              <w:rPr>
                <w:sz w:val="22"/>
              </w:rPr>
            </w:pPr>
            <w:r w:rsidRPr="00A33608">
              <w:rPr>
                <w:sz w:val="22"/>
              </w:rP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51226719" w14:textId="77777777" w:rsidR="00A33608" w:rsidRPr="00A33608" w:rsidRDefault="00A33608" w:rsidP="00A33608">
            <w:pPr>
              <w:spacing w:line="259" w:lineRule="auto"/>
              <w:ind w:left="5" w:firstLine="0"/>
              <w:rPr>
                <w:sz w:val="22"/>
              </w:rPr>
            </w:pPr>
            <w:r w:rsidRPr="00A33608">
              <w:rPr>
                <w:b/>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2FDA177B" w14:textId="77777777" w:rsidR="00A33608" w:rsidRPr="00A33608" w:rsidRDefault="00A33608" w:rsidP="00A33608">
            <w:pPr>
              <w:spacing w:line="259" w:lineRule="auto"/>
              <w:ind w:left="0" w:firstLine="0"/>
              <w:rPr>
                <w:sz w:val="22"/>
              </w:rPr>
            </w:pPr>
            <w:r w:rsidRPr="00A33608">
              <w:rPr>
                <w:b/>
                <w:sz w:val="22"/>
              </w:rPr>
              <w:t xml:space="preserve"> </w:t>
            </w:r>
          </w:p>
        </w:tc>
      </w:tr>
      <w:tr w:rsidR="00A33608" w:rsidRPr="00A33608" w14:paraId="5703A0B2" w14:textId="77777777" w:rsidTr="00D75C54">
        <w:trPr>
          <w:trHeight w:val="499"/>
        </w:trPr>
        <w:tc>
          <w:tcPr>
            <w:tcW w:w="950" w:type="dxa"/>
            <w:tcBorders>
              <w:top w:val="single" w:sz="4" w:space="0" w:color="000000"/>
              <w:left w:val="single" w:sz="4" w:space="0" w:color="000000"/>
              <w:bottom w:val="single" w:sz="4" w:space="0" w:color="000000"/>
              <w:right w:val="single" w:sz="4" w:space="0" w:color="000000"/>
            </w:tcBorders>
          </w:tcPr>
          <w:p w14:paraId="53C4D2A2" w14:textId="77777777" w:rsidR="00A33608" w:rsidRPr="00A33608" w:rsidRDefault="00A33608" w:rsidP="00A33608">
            <w:pPr>
              <w:spacing w:line="259" w:lineRule="auto"/>
              <w:ind w:left="4" w:firstLine="0"/>
              <w:rPr>
                <w:sz w:val="22"/>
              </w:rPr>
            </w:pPr>
            <w:r w:rsidRPr="00A33608">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40D17422" w14:textId="77777777" w:rsidR="00A33608" w:rsidRPr="00A33608" w:rsidRDefault="00A33608" w:rsidP="00A33608">
            <w:pPr>
              <w:spacing w:line="259" w:lineRule="auto"/>
              <w:ind w:left="0" w:firstLine="0"/>
              <w:rPr>
                <w:sz w:val="22"/>
              </w:rPr>
            </w:pPr>
            <w:r w:rsidRPr="00A33608">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3E6109AE" w14:textId="77777777" w:rsidR="00A33608" w:rsidRPr="00A33608" w:rsidRDefault="00A33608" w:rsidP="00A33608">
            <w:pPr>
              <w:spacing w:line="259" w:lineRule="auto"/>
              <w:ind w:left="5" w:firstLine="0"/>
              <w:rPr>
                <w:sz w:val="22"/>
              </w:rPr>
            </w:pPr>
            <w:r w:rsidRPr="00A33608">
              <w:rPr>
                <w:sz w:val="22"/>
              </w:rP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2BBD1D12" w14:textId="77777777" w:rsidR="00A33608" w:rsidRPr="00A33608" w:rsidRDefault="00A33608" w:rsidP="00A33608">
            <w:pPr>
              <w:spacing w:line="259" w:lineRule="auto"/>
              <w:ind w:left="5" w:firstLine="0"/>
              <w:rPr>
                <w:sz w:val="22"/>
              </w:rPr>
            </w:pPr>
            <w:r w:rsidRPr="00A33608">
              <w:rPr>
                <w:b/>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1111129C" w14:textId="77777777" w:rsidR="00A33608" w:rsidRPr="00A33608" w:rsidRDefault="00A33608" w:rsidP="00A33608">
            <w:pPr>
              <w:spacing w:line="259" w:lineRule="auto"/>
              <w:ind w:left="0" w:firstLine="0"/>
              <w:rPr>
                <w:sz w:val="22"/>
              </w:rPr>
            </w:pPr>
            <w:r w:rsidRPr="00A33608">
              <w:rPr>
                <w:b/>
                <w:sz w:val="22"/>
              </w:rPr>
              <w:t xml:space="preserve"> </w:t>
            </w:r>
          </w:p>
        </w:tc>
      </w:tr>
    </w:tbl>
    <w:p w14:paraId="575D12C6" w14:textId="02EF4FCE" w:rsidR="00A33608" w:rsidRDefault="00A33608">
      <w:pPr>
        <w:spacing w:line="250" w:lineRule="auto"/>
        <w:ind w:left="-5"/>
      </w:pPr>
    </w:p>
    <w:p w14:paraId="31D53E6B" w14:textId="5CC86BA2" w:rsidR="0023631D" w:rsidRDefault="0023631D">
      <w:pPr>
        <w:spacing w:line="250" w:lineRule="auto"/>
        <w:ind w:left="-5"/>
      </w:pPr>
    </w:p>
    <w:p w14:paraId="0FD611C0" w14:textId="2273BBCF" w:rsidR="0023631D" w:rsidRDefault="0023631D">
      <w:pPr>
        <w:spacing w:line="250" w:lineRule="auto"/>
        <w:ind w:left="-5"/>
      </w:pPr>
    </w:p>
    <w:p w14:paraId="4CF8AB7F" w14:textId="7AD802EC" w:rsidR="0023631D" w:rsidRDefault="0023631D">
      <w:pPr>
        <w:spacing w:line="250" w:lineRule="auto"/>
        <w:ind w:left="-5"/>
      </w:pPr>
    </w:p>
    <w:p w14:paraId="4BF50521" w14:textId="11D2A453" w:rsidR="0023631D" w:rsidRDefault="0023631D">
      <w:pPr>
        <w:spacing w:line="250" w:lineRule="auto"/>
        <w:ind w:left="-5"/>
      </w:pPr>
    </w:p>
    <w:p w14:paraId="65B3C4AC" w14:textId="0BC82241" w:rsidR="0023631D" w:rsidRPr="0023631D" w:rsidRDefault="0023631D" w:rsidP="0023631D">
      <w:pPr>
        <w:spacing w:after="215" w:line="259" w:lineRule="auto"/>
        <w:ind w:left="34" w:firstLine="0"/>
        <w:jc w:val="both"/>
        <w:rPr>
          <w:color w:val="auto"/>
          <w:sz w:val="22"/>
        </w:rPr>
      </w:pPr>
      <w:r w:rsidRPr="0023631D">
        <w:rPr>
          <w:b/>
          <w:color w:val="auto"/>
          <w:sz w:val="22"/>
        </w:rPr>
        <w:t xml:space="preserve">Complaints and Appeals Procedure (Exams) </w:t>
      </w:r>
    </w:p>
    <w:p w14:paraId="3C8CF7EA" w14:textId="77777777" w:rsidR="0023631D" w:rsidRPr="0023631D" w:rsidRDefault="0023631D" w:rsidP="0023631D">
      <w:pPr>
        <w:spacing w:after="254" w:line="259" w:lineRule="auto"/>
        <w:ind w:left="34" w:firstLine="0"/>
        <w:rPr>
          <w:sz w:val="22"/>
        </w:rPr>
      </w:pPr>
      <w:r w:rsidRPr="0023631D">
        <w:rPr>
          <w:sz w:val="22"/>
        </w:rPr>
        <w:t xml:space="preserve"> </w:t>
      </w:r>
    </w:p>
    <w:p w14:paraId="070FA866" w14:textId="77777777" w:rsidR="0023631D" w:rsidRPr="0023631D" w:rsidRDefault="0023631D" w:rsidP="0023631D">
      <w:pPr>
        <w:keepNext/>
        <w:keepLines/>
        <w:spacing w:after="250" w:line="269" w:lineRule="auto"/>
        <w:ind w:left="29"/>
        <w:outlineLvl w:val="0"/>
        <w:rPr>
          <w:b/>
          <w:sz w:val="22"/>
        </w:rPr>
      </w:pPr>
      <w:r w:rsidRPr="0023631D">
        <w:rPr>
          <w:b/>
          <w:sz w:val="22"/>
        </w:rPr>
        <w:t>Purpose of the procedure</w:t>
      </w:r>
      <w:r w:rsidRPr="0023631D">
        <w:rPr>
          <w:sz w:val="22"/>
        </w:rPr>
        <w:t xml:space="preserve"> </w:t>
      </w:r>
    </w:p>
    <w:p w14:paraId="7EBC031A" w14:textId="1A3EA499" w:rsidR="0023631D" w:rsidRPr="0023631D" w:rsidRDefault="0023631D" w:rsidP="0023631D">
      <w:pPr>
        <w:spacing w:after="241" w:line="270" w:lineRule="auto"/>
        <w:ind w:left="39" w:hanging="5"/>
        <w:rPr>
          <w:sz w:val="22"/>
        </w:rPr>
      </w:pPr>
      <w:r w:rsidRPr="0023631D">
        <w:rPr>
          <w:sz w:val="22"/>
        </w:rPr>
        <w:t>This procedure confirms Blessed Education</w:t>
      </w:r>
      <w:r>
        <w:rPr>
          <w:sz w:val="22"/>
        </w:rPr>
        <w:t xml:space="preserve">’s </w:t>
      </w:r>
      <w:r w:rsidRPr="0023631D">
        <w:rPr>
          <w:sz w:val="22"/>
        </w:rPr>
        <w:t>compliance with JCQ’s General Regulations for Approved Centres 2021-2022 (section 5.8)</w:t>
      </w:r>
      <w:r w:rsidRPr="0023631D">
        <w:rPr>
          <w:i/>
          <w:sz w:val="22"/>
        </w:rPr>
        <w:t xml:space="preserve"> </w:t>
      </w:r>
      <w:r w:rsidRPr="0023631D">
        <w:rPr>
          <w:sz w:val="22"/>
        </w:rPr>
        <w:t xml:space="preserve">that the centre will draw to the attention of candidates and their parents/carers their written complaints and appeals procedure which will cover general complaints regarding the centre’s administration of a qualification. </w:t>
      </w:r>
    </w:p>
    <w:p w14:paraId="0DD0098A" w14:textId="77777777" w:rsidR="0023631D" w:rsidRPr="0023631D" w:rsidRDefault="0023631D" w:rsidP="0023631D">
      <w:pPr>
        <w:keepNext/>
        <w:keepLines/>
        <w:spacing w:after="211" w:line="269" w:lineRule="auto"/>
        <w:ind w:left="29"/>
        <w:outlineLvl w:val="0"/>
        <w:rPr>
          <w:b/>
          <w:sz w:val="22"/>
        </w:rPr>
      </w:pPr>
      <w:r w:rsidRPr="0023631D">
        <w:rPr>
          <w:b/>
          <w:sz w:val="22"/>
        </w:rPr>
        <w:t xml:space="preserve">Grounds for complaint </w:t>
      </w:r>
    </w:p>
    <w:p w14:paraId="010AA7D0" w14:textId="77777777" w:rsidR="0023631D" w:rsidRPr="0023631D" w:rsidRDefault="0023631D" w:rsidP="0023631D">
      <w:pPr>
        <w:spacing w:after="5" w:line="270" w:lineRule="auto"/>
        <w:ind w:left="39" w:hanging="5"/>
        <w:rPr>
          <w:sz w:val="22"/>
        </w:rPr>
      </w:pPr>
      <w:r w:rsidRPr="0023631D">
        <w:rPr>
          <w:sz w:val="22"/>
        </w:rPr>
        <w:t xml:space="preserve">A candidate (or her parent/carer) may make a complaint on the grounds below (this is not an exhaustive list). </w:t>
      </w:r>
    </w:p>
    <w:p w14:paraId="10D47E47" w14:textId="77777777" w:rsidR="0023631D" w:rsidRPr="0023631D" w:rsidRDefault="0023631D" w:rsidP="0023631D">
      <w:pPr>
        <w:keepNext/>
        <w:keepLines/>
        <w:spacing w:after="166" w:line="269" w:lineRule="auto"/>
        <w:ind w:left="29"/>
        <w:outlineLvl w:val="0"/>
        <w:rPr>
          <w:b/>
          <w:sz w:val="22"/>
        </w:rPr>
      </w:pPr>
      <w:r w:rsidRPr="0023631D">
        <w:rPr>
          <w:b/>
          <w:sz w:val="22"/>
        </w:rPr>
        <w:t xml:space="preserve">Access arrangements </w:t>
      </w:r>
    </w:p>
    <w:p w14:paraId="42FD279C" w14:textId="77777777" w:rsidR="0023631D" w:rsidRPr="0023631D" w:rsidRDefault="0023631D" w:rsidP="0023631D">
      <w:pPr>
        <w:numPr>
          <w:ilvl w:val="0"/>
          <w:numId w:val="7"/>
        </w:numPr>
        <w:spacing w:after="5" w:line="270" w:lineRule="auto"/>
        <w:rPr>
          <w:sz w:val="22"/>
        </w:rPr>
      </w:pPr>
      <w:r w:rsidRPr="0023631D">
        <w:rPr>
          <w:sz w:val="22"/>
        </w:rPr>
        <w:t xml:space="preserve">Candidate not assessed by the centre’s appointed assessor </w:t>
      </w:r>
    </w:p>
    <w:p w14:paraId="04E56B66" w14:textId="77777777" w:rsidR="0023631D" w:rsidRPr="0023631D" w:rsidRDefault="0023631D" w:rsidP="0023631D">
      <w:pPr>
        <w:numPr>
          <w:ilvl w:val="0"/>
          <w:numId w:val="7"/>
        </w:numPr>
        <w:spacing w:after="5" w:line="270" w:lineRule="auto"/>
        <w:rPr>
          <w:sz w:val="22"/>
        </w:rPr>
      </w:pPr>
      <w:r w:rsidRPr="0023631D">
        <w:rPr>
          <w:sz w:val="22"/>
        </w:rPr>
        <w:t xml:space="preserve">Candidate not involved in decisions made regarding his/her access arrangements </w:t>
      </w:r>
    </w:p>
    <w:p w14:paraId="7055CA12" w14:textId="77777777" w:rsidR="0023631D" w:rsidRPr="0023631D" w:rsidRDefault="0023631D" w:rsidP="0023631D">
      <w:pPr>
        <w:numPr>
          <w:ilvl w:val="0"/>
          <w:numId w:val="7"/>
        </w:numPr>
        <w:spacing w:after="41" w:line="270" w:lineRule="auto"/>
        <w:rPr>
          <w:sz w:val="22"/>
        </w:rPr>
      </w:pPr>
      <w:r w:rsidRPr="0023631D">
        <w:rPr>
          <w:sz w:val="22"/>
        </w:rPr>
        <w:t xml:space="preserve">Candidate did not consent to personal data being shared electronically (by the non-acquisition of a signed data protection notice/candidate data personal consent form  </w:t>
      </w:r>
    </w:p>
    <w:p w14:paraId="26360037" w14:textId="77777777" w:rsidR="0023631D" w:rsidRPr="0023631D" w:rsidRDefault="0023631D" w:rsidP="0023631D">
      <w:pPr>
        <w:numPr>
          <w:ilvl w:val="0"/>
          <w:numId w:val="7"/>
        </w:numPr>
        <w:spacing w:after="43" w:line="270" w:lineRule="auto"/>
        <w:rPr>
          <w:sz w:val="22"/>
        </w:rPr>
      </w:pPr>
      <w:r w:rsidRPr="0023631D">
        <w:rPr>
          <w:sz w:val="22"/>
        </w:rPr>
        <w:t xml:space="preserve">Candidate not informed/adequately informed of the arrangements in place and the subjects or components of subjects where the arrangements would not apply </w:t>
      </w:r>
    </w:p>
    <w:p w14:paraId="00B2F236" w14:textId="77777777" w:rsidR="0023631D" w:rsidRPr="0023631D" w:rsidRDefault="0023631D" w:rsidP="0023631D">
      <w:pPr>
        <w:numPr>
          <w:ilvl w:val="0"/>
          <w:numId w:val="7"/>
        </w:numPr>
        <w:spacing w:after="5" w:line="270" w:lineRule="auto"/>
        <w:rPr>
          <w:sz w:val="22"/>
        </w:rPr>
      </w:pPr>
      <w:r w:rsidRPr="0023631D">
        <w:rPr>
          <w:sz w:val="22"/>
        </w:rPr>
        <w:t xml:space="preserve">Exam information not appropriately adapted for a disabled candidate to access it </w:t>
      </w:r>
    </w:p>
    <w:p w14:paraId="6C02A5E1" w14:textId="77777777" w:rsidR="0023631D" w:rsidRPr="0023631D" w:rsidRDefault="0023631D" w:rsidP="0023631D">
      <w:pPr>
        <w:numPr>
          <w:ilvl w:val="0"/>
          <w:numId w:val="7"/>
        </w:numPr>
        <w:spacing w:after="5" w:line="270" w:lineRule="auto"/>
        <w:rPr>
          <w:sz w:val="22"/>
        </w:rPr>
      </w:pPr>
      <w:r w:rsidRPr="0023631D">
        <w:rPr>
          <w:sz w:val="22"/>
        </w:rPr>
        <w:t xml:space="preserve">Adapted equipment put in place failed during exam/assessment </w:t>
      </w:r>
    </w:p>
    <w:p w14:paraId="3CA2A5A5" w14:textId="77777777" w:rsidR="0023631D" w:rsidRPr="0023631D" w:rsidRDefault="0023631D" w:rsidP="0023631D">
      <w:pPr>
        <w:numPr>
          <w:ilvl w:val="0"/>
          <w:numId w:val="7"/>
        </w:numPr>
        <w:spacing w:after="5" w:line="270" w:lineRule="auto"/>
        <w:rPr>
          <w:sz w:val="22"/>
        </w:rPr>
      </w:pPr>
      <w:r w:rsidRPr="0023631D">
        <w:rPr>
          <w:sz w:val="22"/>
        </w:rPr>
        <w:t xml:space="preserve">Approved access arrangement(s) not put in place at the time of an exam/assessment </w:t>
      </w:r>
      <w:r w:rsidRPr="0023631D">
        <w:rPr>
          <w:i/>
          <w:sz w:val="22"/>
        </w:rPr>
        <w:t xml:space="preserve"> </w:t>
      </w:r>
    </w:p>
    <w:p w14:paraId="46B98887" w14:textId="77777777" w:rsidR="0023631D" w:rsidRPr="0023631D" w:rsidRDefault="0023631D" w:rsidP="0023631D">
      <w:pPr>
        <w:numPr>
          <w:ilvl w:val="0"/>
          <w:numId w:val="7"/>
        </w:numPr>
        <w:spacing w:after="98" w:line="332" w:lineRule="auto"/>
        <w:rPr>
          <w:sz w:val="22"/>
        </w:rPr>
      </w:pPr>
      <w:r w:rsidRPr="0023631D">
        <w:rPr>
          <w:sz w:val="22"/>
        </w:rPr>
        <w:t>Appropriate arrangements not put in place at the time of an exam/assessment as a consequence of a temporary injury or impairment</w:t>
      </w:r>
      <w:r w:rsidRPr="0023631D">
        <w:rPr>
          <w:i/>
          <w:sz w:val="22"/>
        </w:rPr>
        <w:t xml:space="preserve"> </w:t>
      </w:r>
      <w:r w:rsidRPr="0023631D">
        <w:rPr>
          <w:b/>
          <w:sz w:val="22"/>
        </w:rPr>
        <w:t xml:space="preserve">Entries </w:t>
      </w:r>
    </w:p>
    <w:p w14:paraId="56B777DC" w14:textId="77777777" w:rsidR="0023631D" w:rsidRPr="0023631D" w:rsidRDefault="0023631D" w:rsidP="0023631D">
      <w:pPr>
        <w:numPr>
          <w:ilvl w:val="0"/>
          <w:numId w:val="7"/>
        </w:numPr>
        <w:spacing w:after="37" w:line="270" w:lineRule="auto"/>
        <w:rPr>
          <w:sz w:val="22"/>
        </w:rPr>
      </w:pPr>
      <w:r w:rsidRPr="0023631D">
        <w:rPr>
          <w:sz w:val="22"/>
        </w:rPr>
        <w:t xml:space="preserve">Failure to clearly explain a decision of early entry for a qualification to candidate (or parent/carer) </w:t>
      </w:r>
    </w:p>
    <w:p w14:paraId="577E2470" w14:textId="77777777" w:rsidR="0023631D" w:rsidRPr="0023631D" w:rsidRDefault="0023631D" w:rsidP="0023631D">
      <w:pPr>
        <w:numPr>
          <w:ilvl w:val="0"/>
          <w:numId w:val="7"/>
        </w:numPr>
        <w:spacing w:after="5" w:line="270" w:lineRule="auto"/>
        <w:rPr>
          <w:sz w:val="22"/>
        </w:rPr>
      </w:pPr>
      <w:r w:rsidRPr="0023631D">
        <w:rPr>
          <w:sz w:val="22"/>
        </w:rPr>
        <w:t xml:space="preserve">Candidate not entered/entered late (incurring a late entry fee) for a required exam/assessment </w:t>
      </w:r>
    </w:p>
    <w:p w14:paraId="1D48BDA6" w14:textId="77777777" w:rsidR="0023631D" w:rsidRPr="0023631D" w:rsidRDefault="0023631D" w:rsidP="0023631D">
      <w:pPr>
        <w:numPr>
          <w:ilvl w:val="0"/>
          <w:numId w:val="7"/>
        </w:numPr>
        <w:spacing w:after="5" w:line="270" w:lineRule="auto"/>
        <w:rPr>
          <w:sz w:val="22"/>
        </w:rPr>
      </w:pPr>
      <w:r w:rsidRPr="0023631D">
        <w:rPr>
          <w:sz w:val="22"/>
        </w:rPr>
        <w:t xml:space="preserve">Candidate entered for a wrong exam/assessment </w:t>
      </w:r>
    </w:p>
    <w:p w14:paraId="0AA03E6F" w14:textId="77777777" w:rsidR="0023631D" w:rsidRPr="0023631D" w:rsidRDefault="0023631D" w:rsidP="0023631D">
      <w:pPr>
        <w:numPr>
          <w:ilvl w:val="0"/>
          <w:numId w:val="7"/>
        </w:numPr>
        <w:spacing w:after="34" w:line="392" w:lineRule="auto"/>
        <w:rPr>
          <w:sz w:val="22"/>
        </w:rPr>
      </w:pPr>
      <w:r w:rsidRPr="0023631D">
        <w:rPr>
          <w:sz w:val="22"/>
        </w:rPr>
        <w:t xml:space="preserve">Candidate entered for a wrong tier of entry </w:t>
      </w:r>
      <w:r w:rsidRPr="0023631D">
        <w:rPr>
          <w:b/>
          <w:sz w:val="22"/>
        </w:rPr>
        <w:t xml:space="preserve">Conducting examinations </w:t>
      </w:r>
    </w:p>
    <w:p w14:paraId="4087D37C" w14:textId="77777777" w:rsidR="0023631D" w:rsidRPr="0023631D" w:rsidRDefault="0023631D" w:rsidP="0023631D">
      <w:pPr>
        <w:numPr>
          <w:ilvl w:val="0"/>
          <w:numId w:val="7"/>
        </w:numPr>
        <w:spacing w:after="37" w:line="270" w:lineRule="auto"/>
        <w:rPr>
          <w:sz w:val="22"/>
        </w:rPr>
      </w:pPr>
      <w:r w:rsidRPr="0023631D">
        <w:rPr>
          <w:sz w:val="22"/>
        </w:rPr>
        <w:t xml:space="preserve">Failure to adequately brief candidate on exam timetable/exam regulations prior to exam/assessment taking place </w:t>
      </w:r>
    </w:p>
    <w:p w14:paraId="35C90780" w14:textId="77777777" w:rsidR="0023631D" w:rsidRPr="0023631D" w:rsidRDefault="0023631D" w:rsidP="0023631D">
      <w:pPr>
        <w:numPr>
          <w:ilvl w:val="0"/>
          <w:numId w:val="7"/>
        </w:numPr>
        <w:spacing w:after="42" w:line="270" w:lineRule="auto"/>
        <w:rPr>
          <w:sz w:val="22"/>
        </w:rPr>
      </w:pPr>
      <w:r w:rsidRPr="0023631D">
        <w:rPr>
          <w:sz w:val="22"/>
        </w:rPr>
        <w:t xml:space="preserve">Room in which exam held did not provide candidate with appropriate conditions for taking the exam </w:t>
      </w:r>
    </w:p>
    <w:p w14:paraId="7C318FF7" w14:textId="77777777" w:rsidR="0023631D" w:rsidRPr="0023631D" w:rsidRDefault="0023631D" w:rsidP="0023631D">
      <w:pPr>
        <w:numPr>
          <w:ilvl w:val="0"/>
          <w:numId w:val="7"/>
        </w:numPr>
        <w:spacing w:after="5" w:line="270" w:lineRule="auto"/>
        <w:rPr>
          <w:sz w:val="22"/>
        </w:rPr>
      </w:pPr>
      <w:r w:rsidRPr="0023631D">
        <w:rPr>
          <w:sz w:val="22"/>
        </w:rPr>
        <w:t xml:space="preserve">Inadequate invigilation in exam room </w:t>
      </w:r>
    </w:p>
    <w:p w14:paraId="146CE81A" w14:textId="77777777" w:rsidR="0023631D" w:rsidRPr="0023631D" w:rsidRDefault="0023631D" w:rsidP="0023631D">
      <w:pPr>
        <w:numPr>
          <w:ilvl w:val="0"/>
          <w:numId w:val="7"/>
        </w:numPr>
        <w:spacing w:after="5" w:line="270" w:lineRule="auto"/>
        <w:rPr>
          <w:sz w:val="22"/>
        </w:rPr>
      </w:pPr>
      <w:r w:rsidRPr="0023631D">
        <w:rPr>
          <w:sz w:val="22"/>
        </w:rPr>
        <w:t xml:space="preserve">Failure to conduct exam according to the regulations </w:t>
      </w:r>
    </w:p>
    <w:p w14:paraId="3110DA2E" w14:textId="77777777" w:rsidR="0023631D" w:rsidRPr="0023631D" w:rsidRDefault="0023631D" w:rsidP="0023631D">
      <w:pPr>
        <w:numPr>
          <w:ilvl w:val="0"/>
          <w:numId w:val="7"/>
        </w:numPr>
        <w:spacing w:after="5" w:line="270" w:lineRule="auto"/>
        <w:rPr>
          <w:sz w:val="22"/>
        </w:rPr>
      </w:pPr>
      <w:r w:rsidRPr="0023631D">
        <w:rPr>
          <w:sz w:val="22"/>
        </w:rPr>
        <w:t xml:space="preserve">Online system failed during (on-screen) exam/assessment </w:t>
      </w:r>
    </w:p>
    <w:p w14:paraId="6E8EDB0B" w14:textId="77777777" w:rsidR="0023631D" w:rsidRPr="0023631D" w:rsidRDefault="0023631D" w:rsidP="0023631D">
      <w:pPr>
        <w:numPr>
          <w:ilvl w:val="0"/>
          <w:numId w:val="7"/>
        </w:numPr>
        <w:spacing w:after="5" w:line="270" w:lineRule="auto"/>
        <w:rPr>
          <w:sz w:val="22"/>
        </w:rPr>
      </w:pPr>
      <w:r w:rsidRPr="0023631D">
        <w:rPr>
          <w:sz w:val="22"/>
        </w:rPr>
        <w:t xml:space="preserve">Disruption during exam/assessment  </w:t>
      </w:r>
    </w:p>
    <w:p w14:paraId="79762802" w14:textId="77777777" w:rsidR="0023631D" w:rsidRPr="0023631D" w:rsidRDefault="0023631D" w:rsidP="0023631D">
      <w:pPr>
        <w:numPr>
          <w:ilvl w:val="0"/>
          <w:numId w:val="7"/>
        </w:numPr>
        <w:spacing w:after="5" w:line="270" w:lineRule="auto"/>
        <w:rPr>
          <w:sz w:val="22"/>
        </w:rPr>
      </w:pPr>
      <w:r w:rsidRPr="0023631D">
        <w:rPr>
          <w:sz w:val="22"/>
        </w:rPr>
        <w:t xml:space="preserve">Alleged, suspected or actual malpractice incident not investigated/reported </w:t>
      </w:r>
    </w:p>
    <w:p w14:paraId="44E9CE09" w14:textId="77777777" w:rsidR="0023631D" w:rsidRPr="0023631D" w:rsidRDefault="0023631D" w:rsidP="0023631D">
      <w:pPr>
        <w:numPr>
          <w:ilvl w:val="0"/>
          <w:numId w:val="7"/>
        </w:numPr>
        <w:spacing w:after="37" w:line="270" w:lineRule="auto"/>
        <w:rPr>
          <w:sz w:val="22"/>
        </w:rPr>
      </w:pPr>
      <w:r w:rsidRPr="0023631D">
        <w:rPr>
          <w:sz w:val="22"/>
        </w:rPr>
        <w:t xml:space="preserve">Eligible application for special consideration for a candidate not submitted/not submitted to timescale </w:t>
      </w:r>
    </w:p>
    <w:p w14:paraId="58920C1B" w14:textId="77777777" w:rsidR="0023631D" w:rsidRPr="0023631D" w:rsidRDefault="0023631D" w:rsidP="0023631D">
      <w:pPr>
        <w:numPr>
          <w:ilvl w:val="0"/>
          <w:numId w:val="7"/>
        </w:numPr>
        <w:spacing w:after="92" w:line="270" w:lineRule="auto"/>
        <w:rPr>
          <w:sz w:val="22"/>
        </w:rPr>
      </w:pPr>
      <w:r w:rsidRPr="0023631D">
        <w:rPr>
          <w:sz w:val="22"/>
        </w:rPr>
        <w:t xml:space="preserve">Failure to inform/update candidate on the outcome of a special consideration application </w:t>
      </w:r>
    </w:p>
    <w:p w14:paraId="75E743AB" w14:textId="77777777" w:rsidR="0023631D" w:rsidRPr="0023631D" w:rsidRDefault="0023631D" w:rsidP="0023631D">
      <w:pPr>
        <w:keepNext/>
        <w:keepLines/>
        <w:spacing w:after="42" w:line="269" w:lineRule="auto"/>
        <w:ind w:left="29"/>
        <w:outlineLvl w:val="0"/>
        <w:rPr>
          <w:b/>
          <w:sz w:val="22"/>
        </w:rPr>
      </w:pPr>
      <w:r w:rsidRPr="0023631D">
        <w:rPr>
          <w:b/>
          <w:sz w:val="22"/>
        </w:rPr>
        <w:lastRenderedPageBreak/>
        <w:t xml:space="preserve">Results and Post-results </w:t>
      </w:r>
      <w:r w:rsidRPr="0023631D">
        <w:rPr>
          <w:sz w:val="22"/>
        </w:rPr>
        <w:t xml:space="preserve"> </w:t>
      </w:r>
    </w:p>
    <w:p w14:paraId="441BEB7C" w14:textId="77777777" w:rsidR="0023631D" w:rsidRPr="0023631D" w:rsidRDefault="0023631D" w:rsidP="0023631D">
      <w:pPr>
        <w:numPr>
          <w:ilvl w:val="0"/>
          <w:numId w:val="8"/>
        </w:numPr>
        <w:spacing w:after="37" w:line="270" w:lineRule="auto"/>
        <w:rPr>
          <w:sz w:val="22"/>
        </w:rPr>
      </w:pPr>
      <w:r w:rsidRPr="0023631D">
        <w:rPr>
          <w:sz w:val="22"/>
        </w:rPr>
        <w:t xml:space="preserve">Before exams, candidate not made aware of the arrangements for post-results services and the accessibility of senior members of centre staff after the publication of results </w:t>
      </w:r>
    </w:p>
    <w:p w14:paraId="7E25D154" w14:textId="77777777" w:rsidR="0023631D" w:rsidRPr="0023631D" w:rsidRDefault="0023631D" w:rsidP="0023631D">
      <w:pPr>
        <w:numPr>
          <w:ilvl w:val="0"/>
          <w:numId w:val="8"/>
        </w:numPr>
        <w:spacing w:after="41" w:line="270" w:lineRule="auto"/>
        <w:rPr>
          <w:sz w:val="22"/>
        </w:rPr>
      </w:pPr>
      <w:r w:rsidRPr="0023631D">
        <w:rPr>
          <w:sz w:val="22"/>
        </w:rPr>
        <w:t xml:space="preserve">Candidate not having access to a member of senior staff after the publication of results to discuss/make decision on the submission of a review/enquiry </w:t>
      </w:r>
    </w:p>
    <w:p w14:paraId="0BDC8931" w14:textId="77777777" w:rsidR="0023631D" w:rsidRPr="0023631D" w:rsidRDefault="0023631D" w:rsidP="0023631D">
      <w:pPr>
        <w:numPr>
          <w:ilvl w:val="0"/>
          <w:numId w:val="8"/>
        </w:numPr>
        <w:spacing w:after="42" w:line="270" w:lineRule="auto"/>
        <w:rPr>
          <w:sz w:val="22"/>
        </w:rPr>
      </w:pPr>
      <w:r w:rsidRPr="0023631D">
        <w:rPr>
          <w:sz w:val="22"/>
        </w:rPr>
        <w:t xml:space="preserve">Candidate request for return of work after moderation and work not available/disposed of earlier than allowed in the regulations </w:t>
      </w:r>
    </w:p>
    <w:p w14:paraId="2687D214" w14:textId="77777777" w:rsidR="0023631D" w:rsidRPr="0023631D" w:rsidRDefault="0023631D" w:rsidP="0023631D">
      <w:pPr>
        <w:numPr>
          <w:ilvl w:val="0"/>
          <w:numId w:val="8"/>
        </w:numPr>
        <w:spacing w:after="37" w:line="270" w:lineRule="auto"/>
        <w:rPr>
          <w:sz w:val="22"/>
        </w:rPr>
      </w:pPr>
      <w:r w:rsidRPr="0023631D">
        <w:rPr>
          <w:sz w:val="22"/>
        </w:rPr>
        <w:t xml:space="preserve">Candidate (or parent/carer) unhappy with a result (complainant to refer via exams officer to awarding body </w:t>
      </w:r>
      <w:r w:rsidRPr="0023631D">
        <w:rPr>
          <w:i/>
          <w:sz w:val="22"/>
        </w:rPr>
        <w:t>post-results services</w:t>
      </w:r>
      <w:r w:rsidRPr="0023631D">
        <w:rPr>
          <w:sz w:val="22"/>
        </w:rPr>
        <w:t xml:space="preserve">) </w:t>
      </w:r>
    </w:p>
    <w:p w14:paraId="4393025C" w14:textId="77777777" w:rsidR="0023631D" w:rsidRPr="0023631D" w:rsidRDefault="0023631D" w:rsidP="0023631D">
      <w:pPr>
        <w:numPr>
          <w:ilvl w:val="0"/>
          <w:numId w:val="8"/>
        </w:numPr>
        <w:spacing w:after="42" w:line="268" w:lineRule="auto"/>
        <w:rPr>
          <w:sz w:val="22"/>
        </w:rPr>
      </w:pPr>
      <w:r w:rsidRPr="0023631D">
        <w:rPr>
          <w:sz w:val="22"/>
        </w:rPr>
        <w:t xml:space="preserve">Candidate (or parent/carer) unhappy with a centre decision not to support a clerical re-check, a review of marking, a review of moderation or an appeal (complainant to refer via [insert who] to the centre’s </w:t>
      </w:r>
      <w:r w:rsidRPr="0023631D">
        <w:rPr>
          <w:i/>
          <w:sz w:val="22"/>
        </w:rPr>
        <w:t>internal appeals procedure</w:t>
      </w:r>
      <w:r w:rsidRPr="0023631D">
        <w:rPr>
          <w:sz w:val="22"/>
        </w:rPr>
        <w:t xml:space="preserve">) </w:t>
      </w:r>
    </w:p>
    <w:p w14:paraId="79CE6CFE" w14:textId="77777777" w:rsidR="0023631D" w:rsidRPr="0023631D" w:rsidRDefault="0023631D" w:rsidP="0023631D">
      <w:pPr>
        <w:numPr>
          <w:ilvl w:val="0"/>
          <w:numId w:val="8"/>
        </w:numPr>
        <w:spacing w:after="5" w:line="270" w:lineRule="auto"/>
        <w:rPr>
          <w:sz w:val="22"/>
        </w:rPr>
      </w:pPr>
      <w:r w:rsidRPr="0023631D">
        <w:rPr>
          <w:sz w:val="22"/>
        </w:rPr>
        <w:t xml:space="preserve">Centre applied for the wrong post-results service/for the wrong exam paper for a candidate </w:t>
      </w:r>
    </w:p>
    <w:p w14:paraId="7F3849DA" w14:textId="77777777" w:rsidR="0023631D" w:rsidRPr="0023631D" w:rsidRDefault="0023631D" w:rsidP="0023631D">
      <w:pPr>
        <w:numPr>
          <w:ilvl w:val="0"/>
          <w:numId w:val="8"/>
        </w:numPr>
        <w:spacing w:after="5" w:line="270" w:lineRule="auto"/>
        <w:rPr>
          <w:sz w:val="22"/>
        </w:rPr>
      </w:pPr>
      <w:r w:rsidRPr="0023631D">
        <w:rPr>
          <w:sz w:val="22"/>
        </w:rPr>
        <w:t xml:space="preserve">Centre missed awarding body deadline to apply for a post-results service </w:t>
      </w:r>
    </w:p>
    <w:p w14:paraId="2D761A85" w14:textId="77777777" w:rsidR="0023631D" w:rsidRPr="0023631D" w:rsidRDefault="0023631D" w:rsidP="0023631D">
      <w:pPr>
        <w:numPr>
          <w:ilvl w:val="0"/>
          <w:numId w:val="8"/>
        </w:numPr>
        <w:spacing w:after="125" w:line="270" w:lineRule="auto"/>
        <w:rPr>
          <w:sz w:val="22"/>
        </w:rPr>
      </w:pPr>
      <w:r w:rsidRPr="0023631D">
        <w:rPr>
          <w:sz w:val="22"/>
        </w:rPr>
        <w:t xml:space="preserve">Centre applied for a post-results service for candidate without gaining required candidate consent/permission </w:t>
      </w:r>
    </w:p>
    <w:p w14:paraId="26E43091" w14:textId="77777777" w:rsidR="0023631D" w:rsidRPr="0023631D" w:rsidRDefault="0023631D" w:rsidP="0023631D">
      <w:pPr>
        <w:keepNext/>
        <w:keepLines/>
        <w:spacing w:after="207" w:line="269" w:lineRule="auto"/>
        <w:ind w:left="29"/>
        <w:outlineLvl w:val="0"/>
        <w:rPr>
          <w:b/>
          <w:sz w:val="22"/>
        </w:rPr>
      </w:pPr>
      <w:r w:rsidRPr="0023631D">
        <w:rPr>
          <w:b/>
          <w:sz w:val="22"/>
        </w:rPr>
        <w:t xml:space="preserve">Complaints and appeals procedure </w:t>
      </w:r>
    </w:p>
    <w:p w14:paraId="1B27F2C2" w14:textId="77777777" w:rsidR="0023631D" w:rsidRPr="0023631D" w:rsidRDefault="0023631D" w:rsidP="0023631D">
      <w:pPr>
        <w:spacing w:after="5" w:line="270" w:lineRule="auto"/>
        <w:ind w:left="39" w:hanging="5"/>
        <w:rPr>
          <w:sz w:val="22"/>
        </w:rPr>
      </w:pPr>
      <w:r w:rsidRPr="0023631D">
        <w:rPr>
          <w:sz w:val="22"/>
        </w:rPr>
        <w:t xml:space="preserve">If a candidate (or her parent/carer) has a general concern or complaint about the centre’s administration of a qualification she is following, Blessed Education encourages her to try to resolve this informally in the first instance. A concern or complaint should be made in person, to the head of centre. </w:t>
      </w:r>
    </w:p>
    <w:p w14:paraId="6698CC46" w14:textId="77777777" w:rsidR="0023631D" w:rsidRPr="0023631D" w:rsidRDefault="0023631D" w:rsidP="0023631D">
      <w:pPr>
        <w:spacing w:after="158" w:line="270" w:lineRule="auto"/>
        <w:ind w:left="39" w:right="438" w:hanging="5"/>
        <w:rPr>
          <w:sz w:val="22"/>
        </w:rPr>
      </w:pPr>
      <w:r w:rsidRPr="0023631D">
        <w:rPr>
          <w:sz w:val="22"/>
        </w:rPr>
        <w:t xml:space="preserve">If a complaint fails to be resolved informally, the candidate (or her parent/carer) is then at liberty to make a formal complaint. </w:t>
      </w:r>
      <w:r w:rsidRPr="0023631D">
        <w:rPr>
          <w:b/>
          <w:sz w:val="22"/>
        </w:rPr>
        <w:t xml:space="preserve">How to make a formal complaint </w:t>
      </w:r>
    </w:p>
    <w:p w14:paraId="0EE1846E" w14:textId="77777777" w:rsidR="0023631D" w:rsidRPr="0023631D" w:rsidRDefault="0023631D" w:rsidP="0023631D">
      <w:pPr>
        <w:numPr>
          <w:ilvl w:val="0"/>
          <w:numId w:val="9"/>
        </w:numPr>
        <w:spacing w:after="42" w:line="270" w:lineRule="auto"/>
        <w:rPr>
          <w:sz w:val="22"/>
        </w:rPr>
      </w:pPr>
      <w:r w:rsidRPr="0023631D">
        <w:rPr>
          <w:sz w:val="22"/>
        </w:rPr>
        <w:t xml:space="preserve">A formal complaint should be submitted in writing by completing a </w:t>
      </w:r>
      <w:r w:rsidRPr="0023631D">
        <w:rPr>
          <w:b/>
          <w:sz w:val="22"/>
        </w:rPr>
        <w:t xml:space="preserve">complaints and appeals form </w:t>
      </w:r>
    </w:p>
    <w:p w14:paraId="7CA2321F" w14:textId="77777777" w:rsidR="0023631D" w:rsidRPr="0023631D" w:rsidRDefault="0023631D" w:rsidP="0023631D">
      <w:pPr>
        <w:numPr>
          <w:ilvl w:val="0"/>
          <w:numId w:val="9"/>
        </w:numPr>
        <w:spacing w:after="5" w:line="270" w:lineRule="auto"/>
        <w:rPr>
          <w:sz w:val="22"/>
        </w:rPr>
      </w:pPr>
      <w:r w:rsidRPr="0023631D">
        <w:rPr>
          <w:sz w:val="22"/>
        </w:rPr>
        <w:t>Forms are included at the end of this policy</w:t>
      </w:r>
      <w:r w:rsidRPr="0023631D">
        <w:rPr>
          <w:b/>
          <w:sz w:val="22"/>
        </w:rPr>
        <w:t xml:space="preserve"> </w:t>
      </w:r>
    </w:p>
    <w:p w14:paraId="7569B802" w14:textId="77777777" w:rsidR="0023631D" w:rsidRPr="0023631D" w:rsidRDefault="0023631D" w:rsidP="0023631D">
      <w:pPr>
        <w:numPr>
          <w:ilvl w:val="0"/>
          <w:numId w:val="9"/>
        </w:numPr>
        <w:spacing w:after="5" w:line="270" w:lineRule="auto"/>
        <w:rPr>
          <w:sz w:val="22"/>
        </w:rPr>
      </w:pPr>
      <w:r w:rsidRPr="0023631D">
        <w:rPr>
          <w:sz w:val="22"/>
        </w:rPr>
        <w:t>Completed forms should be returned to the EO</w:t>
      </w:r>
      <w:r w:rsidRPr="0023631D">
        <w:rPr>
          <w:b/>
          <w:sz w:val="22"/>
        </w:rPr>
        <w:t xml:space="preserve"> </w:t>
      </w:r>
    </w:p>
    <w:p w14:paraId="73C52287" w14:textId="77777777" w:rsidR="0023631D" w:rsidRPr="0023631D" w:rsidRDefault="0023631D" w:rsidP="0023631D">
      <w:pPr>
        <w:numPr>
          <w:ilvl w:val="0"/>
          <w:numId w:val="9"/>
        </w:numPr>
        <w:spacing w:after="5" w:line="397" w:lineRule="auto"/>
        <w:rPr>
          <w:sz w:val="22"/>
        </w:rPr>
      </w:pPr>
      <w:r w:rsidRPr="0023631D">
        <w:rPr>
          <w:sz w:val="22"/>
        </w:rPr>
        <w:t>Forms received will be logged by the centre and acknowledged within 7 calendar days</w:t>
      </w:r>
      <w:r w:rsidRPr="0023631D">
        <w:rPr>
          <w:b/>
          <w:sz w:val="22"/>
        </w:rPr>
        <w:t xml:space="preserve"> How a formal complaint is investigated </w:t>
      </w:r>
    </w:p>
    <w:p w14:paraId="6CCA9458" w14:textId="77777777" w:rsidR="0023631D" w:rsidRPr="0023631D" w:rsidRDefault="0023631D" w:rsidP="0023631D">
      <w:pPr>
        <w:numPr>
          <w:ilvl w:val="0"/>
          <w:numId w:val="9"/>
        </w:numPr>
        <w:spacing w:after="42" w:line="268" w:lineRule="auto"/>
        <w:rPr>
          <w:sz w:val="22"/>
        </w:rPr>
      </w:pPr>
      <w:r w:rsidRPr="0023631D">
        <w:rPr>
          <w:sz w:val="22"/>
        </w:rPr>
        <w:t>The head of centre will further investigate or appoint a member of the senior leadership team (who is not involved in the grounds for complaint and has no personal interest in the outcome) to investigate the complaint and report on the findings and conclusion</w:t>
      </w:r>
      <w:r w:rsidRPr="0023631D">
        <w:rPr>
          <w:b/>
          <w:sz w:val="22"/>
        </w:rPr>
        <w:t xml:space="preserve"> </w:t>
      </w:r>
    </w:p>
    <w:p w14:paraId="32A9E530" w14:textId="77777777" w:rsidR="0023631D" w:rsidRPr="0023631D" w:rsidRDefault="0023631D" w:rsidP="0023631D">
      <w:pPr>
        <w:numPr>
          <w:ilvl w:val="0"/>
          <w:numId w:val="9"/>
        </w:numPr>
        <w:spacing w:after="92" w:line="270" w:lineRule="auto"/>
        <w:rPr>
          <w:sz w:val="22"/>
        </w:rPr>
      </w:pPr>
      <w:r w:rsidRPr="0023631D">
        <w:rPr>
          <w:sz w:val="22"/>
        </w:rPr>
        <w:t>The findings and conclusion will be provided to the complainant within 4 working weeks</w:t>
      </w:r>
      <w:r w:rsidRPr="0023631D">
        <w:rPr>
          <w:b/>
          <w:sz w:val="22"/>
        </w:rPr>
        <w:t xml:space="preserve"> </w:t>
      </w:r>
    </w:p>
    <w:p w14:paraId="3ACA2799" w14:textId="77777777" w:rsidR="0023631D" w:rsidRPr="0023631D" w:rsidRDefault="0023631D" w:rsidP="0023631D">
      <w:pPr>
        <w:keepNext/>
        <w:keepLines/>
        <w:spacing w:after="10" w:line="269" w:lineRule="auto"/>
        <w:ind w:left="29"/>
        <w:outlineLvl w:val="0"/>
        <w:rPr>
          <w:b/>
          <w:sz w:val="22"/>
        </w:rPr>
      </w:pPr>
      <w:r w:rsidRPr="0023631D">
        <w:rPr>
          <w:b/>
          <w:sz w:val="22"/>
        </w:rPr>
        <w:t xml:space="preserve">Appeals </w:t>
      </w:r>
    </w:p>
    <w:p w14:paraId="785DE528" w14:textId="77777777" w:rsidR="0023631D" w:rsidRPr="0023631D" w:rsidRDefault="0023631D" w:rsidP="0023631D">
      <w:pPr>
        <w:spacing w:after="163" w:line="270" w:lineRule="auto"/>
        <w:ind w:left="39" w:hanging="5"/>
        <w:rPr>
          <w:sz w:val="22"/>
        </w:rPr>
      </w:pPr>
      <w:r w:rsidRPr="0023631D">
        <w:rPr>
          <w:sz w:val="22"/>
        </w:rPr>
        <w:t xml:space="preserve">Following the outcome, if the complainant remains dissatisfied and believes there are clear grounds, an appeal can be submitted.  </w:t>
      </w:r>
    </w:p>
    <w:p w14:paraId="452D21CC" w14:textId="77777777" w:rsidR="0023631D" w:rsidRPr="0023631D" w:rsidRDefault="0023631D" w:rsidP="0023631D">
      <w:pPr>
        <w:numPr>
          <w:ilvl w:val="0"/>
          <w:numId w:val="10"/>
        </w:numPr>
        <w:spacing w:after="5" w:line="270" w:lineRule="auto"/>
        <w:rPr>
          <w:sz w:val="22"/>
        </w:rPr>
      </w:pPr>
      <w:r w:rsidRPr="0023631D">
        <w:rPr>
          <w:sz w:val="22"/>
        </w:rPr>
        <w:t xml:space="preserve">Any appeal must be submitted in writing by again completing a </w:t>
      </w:r>
      <w:r w:rsidRPr="0023631D">
        <w:rPr>
          <w:b/>
          <w:sz w:val="22"/>
        </w:rPr>
        <w:t>complaints and appeals form</w:t>
      </w:r>
      <w:r w:rsidRPr="0023631D">
        <w:rPr>
          <w:sz w:val="22"/>
        </w:rPr>
        <w:t xml:space="preserve"> </w:t>
      </w:r>
    </w:p>
    <w:p w14:paraId="6F766918" w14:textId="77777777" w:rsidR="0023631D" w:rsidRPr="0023631D" w:rsidRDefault="0023631D" w:rsidP="0023631D">
      <w:pPr>
        <w:numPr>
          <w:ilvl w:val="0"/>
          <w:numId w:val="10"/>
        </w:numPr>
        <w:spacing w:after="5" w:line="270" w:lineRule="auto"/>
        <w:rPr>
          <w:sz w:val="22"/>
        </w:rPr>
      </w:pPr>
      <w:r w:rsidRPr="0023631D">
        <w:rPr>
          <w:sz w:val="22"/>
        </w:rPr>
        <w:t xml:space="preserve">Forms received will be logged by the centre and acknowledged within 7 calendar days </w:t>
      </w:r>
    </w:p>
    <w:p w14:paraId="2CAAC3B1" w14:textId="77777777" w:rsidR="0023631D" w:rsidRPr="0023631D" w:rsidRDefault="0023631D" w:rsidP="0023631D">
      <w:pPr>
        <w:numPr>
          <w:ilvl w:val="0"/>
          <w:numId w:val="10"/>
        </w:numPr>
        <w:spacing w:after="41" w:line="270" w:lineRule="auto"/>
        <w:rPr>
          <w:sz w:val="22"/>
        </w:rPr>
      </w:pPr>
      <w:r w:rsidRPr="0023631D">
        <w:rPr>
          <w:sz w:val="22"/>
        </w:rPr>
        <w:t xml:space="preserve">The appeal will be referred to the Chair of Governors (or a special Committee of the Governing body) for consideration </w:t>
      </w:r>
    </w:p>
    <w:p w14:paraId="2E222E73" w14:textId="17D6D86E" w:rsidR="0023631D" w:rsidRPr="0023631D" w:rsidRDefault="0023631D" w:rsidP="0023631D">
      <w:pPr>
        <w:numPr>
          <w:ilvl w:val="0"/>
          <w:numId w:val="10"/>
        </w:numPr>
        <w:spacing w:after="5" w:line="270" w:lineRule="auto"/>
        <w:rPr>
          <w:sz w:val="22"/>
        </w:rPr>
      </w:pPr>
      <w:r w:rsidRPr="0023631D">
        <w:rPr>
          <w:sz w:val="22"/>
        </w:rPr>
        <w:t>The Chair of Governors (or Committee)</w:t>
      </w:r>
      <w:r>
        <w:rPr>
          <w:sz w:val="22"/>
        </w:rPr>
        <w:t xml:space="preserve"> </w:t>
      </w:r>
      <w:r w:rsidRPr="0023631D">
        <w:rPr>
          <w:sz w:val="22"/>
        </w:rPr>
        <w:t xml:space="preserve">will inform the appellant of the final conclusion in due course </w:t>
      </w:r>
    </w:p>
    <w:p w14:paraId="705CC0C0" w14:textId="77777777" w:rsidR="0023631D" w:rsidRPr="0023631D" w:rsidRDefault="0023631D" w:rsidP="0023631D">
      <w:pPr>
        <w:spacing w:after="5" w:line="270" w:lineRule="auto"/>
        <w:ind w:left="39" w:hanging="5"/>
        <w:rPr>
          <w:sz w:val="22"/>
        </w:rPr>
      </w:pPr>
    </w:p>
    <w:p w14:paraId="315B70D3" w14:textId="77777777" w:rsidR="0023631D" w:rsidRPr="0023631D" w:rsidRDefault="0023631D" w:rsidP="0023631D">
      <w:pPr>
        <w:spacing w:after="5" w:line="270" w:lineRule="auto"/>
        <w:ind w:left="39" w:hanging="5"/>
        <w:rPr>
          <w:sz w:val="22"/>
        </w:rPr>
      </w:pPr>
    </w:p>
    <w:p w14:paraId="1C0417DC" w14:textId="77777777" w:rsidR="0023631D" w:rsidRPr="0023631D" w:rsidRDefault="0023631D" w:rsidP="0023631D">
      <w:pPr>
        <w:spacing w:line="259" w:lineRule="auto"/>
        <w:ind w:left="754" w:firstLine="0"/>
        <w:rPr>
          <w:sz w:val="22"/>
        </w:rPr>
      </w:pPr>
      <w:r w:rsidRPr="0023631D">
        <w:rPr>
          <w:b/>
          <w:sz w:val="22"/>
        </w:rPr>
        <w:t xml:space="preserve"> </w:t>
      </w:r>
      <w:r w:rsidRPr="0023631D">
        <w:rPr>
          <w:b/>
          <w:sz w:val="22"/>
        </w:rPr>
        <w:tab/>
      </w:r>
      <w:r w:rsidRPr="0023631D">
        <w:rPr>
          <w:sz w:val="22"/>
        </w:rPr>
        <w:t xml:space="preserve"> </w:t>
      </w:r>
    </w:p>
    <w:tbl>
      <w:tblPr>
        <w:tblStyle w:val="TableGrid"/>
        <w:tblpPr w:vertAnchor="text" w:tblpX="6592" w:tblpY="-251"/>
        <w:tblOverlap w:val="never"/>
        <w:tblW w:w="3383" w:type="dxa"/>
        <w:tblInd w:w="0" w:type="dxa"/>
        <w:tblCellMar>
          <w:top w:w="10" w:type="dxa"/>
          <w:left w:w="104" w:type="dxa"/>
          <w:right w:w="115" w:type="dxa"/>
        </w:tblCellMar>
        <w:tblLook w:val="04A0" w:firstRow="1" w:lastRow="0" w:firstColumn="1" w:lastColumn="0" w:noHBand="0" w:noVBand="1"/>
      </w:tblPr>
      <w:tblGrid>
        <w:gridCol w:w="1553"/>
        <w:gridCol w:w="1830"/>
      </w:tblGrid>
      <w:tr w:rsidR="0023631D" w:rsidRPr="0023631D" w14:paraId="71EF8A13" w14:textId="77777777" w:rsidTr="00D75C54">
        <w:trPr>
          <w:trHeight w:val="265"/>
        </w:trPr>
        <w:tc>
          <w:tcPr>
            <w:tcW w:w="3383" w:type="dxa"/>
            <w:gridSpan w:val="2"/>
            <w:tcBorders>
              <w:top w:val="single" w:sz="4" w:space="0" w:color="000000"/>
              <w:left w:val="single" w:sz="4" w:space="0" w:color="000000"/>
              <w:bottom w:val="single" w:sz="4" w:space="0" w:color="000000"/>
              <w:right w:val="single" w:sz="4" w:space="0" w:color="000000"/>
            </w:tcBorders>
          </w:tcPr>
          <w:p w14:paraId="64141827" w14:textId="77777777" w:rsidR="0023631D" w:rsidRPr="0023631D" w:rsidRDefault="0023631D" w:rsidP="0023631D">
            <w:pPr>
              <w:spacing w:line="259" w:lineRule="auto"/>
              <w:ind w:left="0" w:firstLine="0"/>
              <w:rPr>
                <w:sz w:val="22"/>
              </w:rPr>
            </w:pPr>
            <w:r w:rsidRPr="0023631D">
              <w:rPr>
                <w:sz w:val="22"/>
              </w:rPr>
              <w:t xml:space="preserve">FOR CENTRE USE ONLY </w:t>
            </w:r>
          </w:p>
        </w:tc>
      </w:tr>
      <w:tr w:rsidR="0023631D" w:rsidRPr="0023631D" w14:paraId="15EDB42B" w14:textId="77777777" w:rsidTr="00D75C54">
        <w:trPr>
          <w:trHeight w:val="512"/>
        </w:trPr>
        <w:tc>
          <w:tcPr>
            <w:tcW w:w="1553" w:type="dxa"/>
            <w:tcBorders>
              <w:top w:val="single" w:sz="4" w:space="0" w:color="000000"/>
              <w:left w:val="single" w:sz="4" w:space="0" w:color="000000"/>
              <w:bottom w:val="single" w:sz="4" w:space="0" w:color="000000"/>
              <w:right w:val="single" w:sz="4" w:space="0" w:color="000000"/>
            </w:tcBorders>
            <w:shd w:val="clear" w:color="auto" w:fill="F2F2F2"/>
          </w:tcPr>
          <w:p w14:paraId="0D90E90D" w14:textId="77777777" w:rsidR="0023631D" w:rsidRPr="0023631D" w:rsidRDefault="0023631D" w:rsidP="0023631D">
            <w:pPr>
              <w:spacing w:line="259" w:lineRule="auto"/>
              <w:ind w:left="0" w:firstLine="0"/>
              <w:rPr>
                <w:sz w:val="22"/>
              </w:rPr>
            </w:pPr>
            <w:r w:rsidRPr="0023631D">
              <w:rPr>
                <w:sz w:val="22"/>
              </w:rPr>
              <w:t xml:space="preserve">Date received </w:t>
            </w:r>
          </w:p>
        </w:tc>
        <w:tc>
          <w:tcPr>
            <w:tcW w:w="1830" w:type="dxa"/>
            <w:tcBorders>
              <w:top w:val="single" w:sz="4" w:space="0" w:color="000000"/>
              <w:left w:val="single" w:sz="4" w:space="0" w:color="000000"/>
              <w:bottom w:val="single" w:sz="4" w:space="0" w:color="000000"/>
              <w:right w:val="single" w:sz="4" w:space="0" w:color="000000"/>
            </w:tcBorders>
          </w:tcPr>
          <w:p w14:paraId="0B494BCD" w14:textId="77777777" w:rsidR="0023631D" w:rsidRPr="0023631D" w:rsidRDefault="0023631D" w:rsidP="0023631D">
            <w:pPr>
              <w:spacing w:line="259" w:lineRule="auto"/>
              <w:ind w:left="7" w:firstLine="0"/>
              <w:rPr>
                <w:sz w:val="22"/>
              </w:rPr>
            </w:pPr>
            <w:r w:rsidRPr="0023631D">
              <w:rPr>
                <w:b/>
                <w:sz w:val="22"/>
              </w:rPr>
              <w:t xml:space="preserve"> </w:t>
            </w:r>
          </w:p>
        </w:tc>
      </w:tr>
      <w:tr w:rsidR="0023631D" w:rsidRPr="0023631D" w14:paraId="5152F349" w14:textId="77777777" w:rsidTr="00D75C54">
        <w:trPr>
          <w:trHeight w:val="517"/>
        </w:trPr>
        <w:tc>
          <w:tcPr>
            <w:tcW w:w="1553" w:type="dxa"/>
            <w:tcBorders>
              <w:top w:val="single" w:sz="4" w:space="0" w:color="000000"/>
              <w:left w:val="single" w:sz="4" w:space="0" w:color="000000"/>
              <w:bottom w:val="single" w:sz="4" w:space="0" w:color="000000"/>
              <w:right w:val="single" w:sz="4" w:space="0" w:color="000000"/>
            </w:tcBorders>
            <w:shd w:val="clear" w:color="auto" w:fill="F2F2F2"/>
          </w:tcPr>
          <w:p w14:paraId="5B258E0A" w14:textId="77777777" w:rsidR="0023631D" w:rsidRPr="0023631D" w:rsidRDefault="0023631D" w:rsidP="0023631D">
            <w:pPr>
              <w:spacing w:line="259" w:lineRule="auto"/>
              <w:ind w:left="0" w:firstLine="0"/>
              <w:rPr>
                <w:sz w:val="22"/>
              </w:rPr>
            </w:pPr>
            <w:r w:rsidRPr="0023631D">
              <w:rPr>
                <w:sz w:val="22"/>
              </w:rPr>
              <w:t xml:space="preserve">Reference No.  </w:t>
            </w:r>
          </w:p>
        </w:tc>
        <w:tc>
          <w:tcPr>
            <w:tcW w:w="1830" w:type="dxa"/>
            <w:tcBorders>
              <w:top w:val="single" w:sz="4" w:space="0" w:color="000000"/>
              <w:left w:val="single" w:sz="4" w:space="0" w:color="000000"/>
              <w:bottom w:val="single" w:sz="4" w:space="0" w:color="000000"/>
              <w:right w:val="single" w:sz="4" w:space="0" w:color="000000"/>
            </w:tcBorders>
          </w:tcPr>
          <w:p w14:paraId="4AC70D38" w14:textId="77777777" w:rsidR="0023631D" w:rsidRPr="0023631D" w:rsidRDefault="0023631D" w:rsidP="0023631D">
            <w:pPr>
              <w:spacing w:line="259" w:lineRule="auto"/>
              <w:ind w:left="7" w:firstLine="0"/>
              <w:rPr>
                <w:sz w:val="22"/>
              </w:rPr>
            </w:pPr>
            <w:r w:rsidRPr="0023631D">
              <w:rPr>
                <w:b/>
                <w:sz w:val="22"/>
              </w:rPr>
              <w:t xml:space="preserve"> </w:t>
            </w:r>
          </w:p>
        </w:tc>
      </w:tr>
    </w:tbl>
    <w:p w14:paraId="764C1E78" w14:textId="77777777" w:rsidR="0023631D" w:rsidRPr="0023631D" w:rsidRDefault="0023631D" w:rsidP="0023631D">
      <w:pPr>
        <w:keepNext/>
        <w:keepLines/>
        <w:spacing w:after="471" w:line="269" w:lineRule="auto"/>
        <w:ind w:left="29"/>
        <w:outlineLvl w:val="0"/>
        <w:rPr>
          <w:b/>
          <w:sz w:val="22"/>
        </w:rPr>
      </w:pPr>
      <w:r w:rsidRPr="0023631D">
        <w:rPr>
          <w:b/>
          <w:sz w:val="22"/>
        </w:rPr>
        <w:t xml:space="preserve">Complaints and appeals form </w:t>
      </w:r>
    </w:p>
    <w:p w14:paraId="6139D176" w14:textId="77777777" w:rsidR="0023631D" w:rsidRPr="0023631D" w:rsidRDefault="0023631D" w:rsidP="0023631D">
      <w:pPr>
        <w:spacing w:after="154" w:line="270" w:lineRule="auto"/>
        <w:ind w:left="39" w:hanging="5"/>
        <w:rPr>
          <w:sz w:val="22"/>
        </w:rPr>
      </w:pPr>
      <w:r w:rsidRPr="0023631D">
        <w:rPr>
          <w:sz w:val="22"/>
        </w:rPr>
        <w:t xml:space="preserve">Please tick box to indicate the nature of your complaint/appeal </w:t>
      </w:r>
    </w:p>
    <w:p w14:paraId="02257D0E" w14:textId="77777777" w:rsidR="0023631D" w:rsidRPr="0023631D" w:rsidRDefault="0023631D" w:rsidP="0023631D">
      <w:pPr>
        <w:spacing w:after="5" w:line="270" w:lineRule="auto"/>
        <w:ind w:left="183" w:hanging="5"/>
        <w:rPr>
          <w:sz w:val="22"/>
        </w:rPr>
      </w:pPr>
      <w:r w:rsidRPr="0023631D">
        <w:rPr>
          <w:rFonts w:ascii="Wingdings 2" w:eastAsia="Wingdings 2" w:hAnsi="Wingdings 2" w:cs="Wingdings 2"/>
          <w:color w:val="003399"/>
        </w:rPr>
        <w:t>£</w:t>
      </w:r>
      <w:r w:rsidRPr="0023631D">
        <w:rPr>
          <w:b/>
          <w:color w:val="003399"/>
        </w:rPr>
        <w:t xml:space="preserve"> </w:t>
      </w:r>
      <w:r w:rsidRPr="0023631D">
        <w:rPr>
          <w:sz w:val="22"/>
        </w:rPr>
        <w:t xml:space="preserve">Complaint/appeal against the centre’s administration of a qualification </w:t>
      </w:r>
    </w:p>
    <w:tbl>
      <w:tblPr>
        <w:tblStyle w:val="TableGrid"/>
        <w:tblW w:w="10103" w:type="dxa"/>
        <w:tblInd w:w="116" w:type="dxa"/>
        <w:tblCellMar>
          <w:top w:w="69" w:type="dxa"/>
          <w:left w:w="52" w:type="dxa"/>
          <w:right w:w="111" w:type="dxa"/>
        </w:tblCellMar>
        <w:tblLook w:val="04A0" w:firstRow="1" w:lastRow="0" w:firstColumn="1" w:lastColumn="0" w:noHBand="0" w:noVBand="1"/>
      </w:tblPr>
      <w:tblGrid>
        <w:gridCol w:w="4692"/>
        <w:gridCol w:w="5411"/>
      </w:tblGrid>
      <w:tr w:rsidR="0023631D" w:rsidRPr="0023631D" w14:paraId="6843BB02" w14:textId="77777777" w:rsidTr="00D75C54">
        <w:trPr>
          <w:trHeight w:val="443"/>
        </w:trPr>
        <w:tc>
          <w:tcPr>
            <w:tcW w:w="4692" w:type="dxa"/>
            <w:tcBorders>
              <w:top w:val="single" w:sz="4" w:space="0" w:color="000000"/>
              <w:left w:val="single" w:sz="4" w:space="0" w:color="000000"/>
              <w:bottom w:val="single" w:sz="4" w:space="0" w:color="000000"/>
              <w:right w:val="single" w:sz="4" w:space="0" w:color="000000"/>
            </w:tcBorders>
            <w:shd w:val="clear" w:color="auto" w:fill="C6D9F0"/>
          </w:tcPr>
          <w:p w14:paraId="733B25C0" w14:textId="77777777" w:rsidR="0023631D" w:rsidRPr="0023631D" w:rsidRDefault="0023631D" w:rsidP="0023631D">
            <w:pPr>
              <w:spacing w:line="259" w:lineRule="auto"/>
              <w:ind w:left="0" w:firstLine="0"/>
              <w:rPr>
                <w:sz w:val="22"/>
              </w:rPr>
            </w:pPr>
            <w:r w:rsidRPr="0023631D">
              <w:rPr>
                <w:sz w:val="22"/>
              </w:rPr>
              <w:t xml:space="preserve">Name of complainant/appellant </w:t>
            </w:r>
          </w:p>
        </w:tc>
        <w:tc>
          <w:tcPr>
            <w:tcW w:w="5411" w:type="dxa"/>
            <w:tcBorders>
              <w:top w:val="single" w:sz="4" w:space="0" w:color="000000"/>
              <w:left w:val="single" w:sz="4" w:space="0" w:color="000000"/>
              <w:bottom w:val="single" w:sz="4" w:space="0" w:color="000000"/>
              <w:right w:val="single" w:sz="4" w:space="0" w:color="000000"/>
            </w:tcBorders>
          </w:tcPr>
          <w:p w14:paraId="3F242246" w14:textId="77777777" w:rsidR="0023631D" w:rsidRPr="0023631D" w:rsidRDefault="0023631D" w:rsidP="0023631D">
            <w:pPr>
              <w:spacing w:line="259" w:lineRule="auto"/>
              <w:ind w:left="7" w:firstLine="0"/>
              <w:rPr>
                <w:sz w:val="22"/>
              </w:rPr>
            </w:pPr>
            <w:r w:rsidRPr="0023631D">
              <w:rPr>
                <w:b/>
                <w:sz w:val="22"/>
              </w:rPr>
              <w:t xml:space="preserve">name </w:t>
            </w:r>
            <w:r w:rsidRPr="0023631D">
              <w:rPr>
                <w:sz w:val="22"/>
              </w:rPr>
              <w:t>different to complainant/appellant</w:t>
            </w:r>
            <w:r w:rsidRPr="0023631D">
              <w:rPr>
                <w:b/>
                <w:sz w:val="22"/>
              </w:rPr>
              <w:t xml:space="preserve"> </w:t>
            </w:r>
          </w:p>
        </w:tc>
      </w:tr>
      <w:tr w:rsidR="0023631D" w:rsidRPr="0023631D" w14:paraId="469D544F" w14:textId="77777777" w:rsidTr="00D75C54">
        <w:trPr>
          <w:trHeight w:val="632"/>
        </w:trPr>
        <w:tc>
          <w:tcPr>
            <w:tcW w:w="4692" w:type="dxa"/>
            <w:tcBorders>
              <w:top w:val="single" w:sz="4" w:space="0" w:color="000000"/>
              <w:left w:val="single" w:sz="4" w:space="0" w:color="000000"/>
              <w:bottom w:val="single" w:sz="4" w:space="0" w:color="000000"/>
              <w:right w:val="single" w:sz="4" w:space="0" w:color="000000"/>
            </w:tcBorders>
            <w:shd w:val="clear" w:color="auto" w:fill="C6D9F0"/>
          </w:tcPr>
          <w:p w14:paraId="096A24EE" w14:textId="77777777" w:rsidR="0023631D" w:rsidRPr="0023631D" w:rsidRDefault="0023631D" w:rsidP="0023631D">
            <w:pPr>
              <w:spacing w:line="259" w:lineRule="auto"/>
              <w:ind w:left="0" w:firstLine="0"/>
              <w:rPr>
                <w:sz w:val="22"/>
              </w:rPr>
            </w:pPr>
            <w:r w:rsidRPr="0023631D">
              <w:rPr>
                <w:sz w:val="22"/>
              </w:rPr>
              <w:t xml:space="preserve">Candidate name if different to complainant/appellant </w:t>
            </w:r>
          </w:p>
        </w:tc>
        <w:tc>
          <w:tcPr>
            <w:tcW w:w="5411" w:type="dxa"/>
            <w:tcBorders>
              <w:top w:val="single" w:sz="4" w:space="0" w:color="000000"/>
              <w:left w:val="single" w:sz="4" w:space="0" w:color="000000"/>
              <w:bottom w:val="single" w:sz="4" w:space="0" w:color="000000"/>
              <w:right w:val="single" w:sz="4" w:space="0" w:color="000000"/>
            </w:tcBorders>
            <w:vAlign w:val="center"/>
          </w:tcPr>
          <w:p w14:paraId="481772D6" w14:textId="77777777" w:rsidR="0023631D" w:rsidRPr="0023631D" w:rsidRDefault="0023631D" w:rsidP="0023631D">
            <w:pPr>
              <w:spacing w:line="259" w:lineRule="auto"/>
              <w:ind w:left="7" w:firstLine="0"/>
              <w:rPr>
                <w:sz w:val="22"/>
              </w:rPr>
            </w:pPr>
            <w:r w:rsidRPr="0023631D">
              <w:rPr>
                <w:b/>
                <w:sz w:val="22"/>
              </w:rPr>
              <w:t xml:space="preserve"> </w:t>
            </w:r>
          </w:p>
        </w:tc>
      </w:tr>
      <w:tr w:rsidR="0023631D" w:rsidRPr="0023631D" w14:paraId="41E43B99" w14:textId="77777777" w:rsidTr="00D75C54">
        <w:trPr>
          <w:trHeight w:val="5773"/>
        </w:trPr>
        <w:tc>
          <w:tcPr>
            <w:tcW w:w="10103" w:type="dxa"/>
            <w:gridSpan w:val="2"/>
            <w:tcBorders>
              <w:top w:val="single" w:sz="4" w:space="0" w:color="000000"/>
              <w:left w:val="single" w:sz="4" w:space="0" w:color="000000"/>
              <w:bottom w:val="single" w:sz="4" w:space="0" w:color="000000"/>
              <w:right w:val="single" w:sz="4" w:space="0" w:color="000000"/>
            </w:tcBorders>
          </w:tcPr>
          <w:p w14:paraId="1CB82900" w14:textId="77777777" w:rsidR="0023631D" w:rsidRPr="0023631D" w:rsidRDefault="0023631D" w:rsidP="0023631D">
            <w:pPr>
              <w:spacing w:line="259" w:lineRule="auto"/>
              <w:ind w:left="0" w:firstLine="0"/>
              <w:rPr>
                <w:sz w:val="22"/>
              </w:rPr>
            </w:pPr>
            <w:r w:rsidRPr="0023631D">
              <w:rPr>
                <w:sz w:val="22"/>
              </w:rPr>
              <w:t xml:space="preserve">Please state the grounds for your complaint/appeal below </w:t>
            </w:r>
          </w:p>
          <w:p w14:paraId="6009B7B8" w14:textId="77777777" w:rsidR="0023631D" w:rsidRPr="0023631D" w:rsidRDefault="0023631D" w:rsidP="0023631D">
            <w:pPr>
              <w:spacing w:after="19" w:line="259" w:lineRule="auto"/>
              <w:ind w:left="0" w:firstLine="0"/>
              <w:rPr>
                <w:sz w:val="22"/>
              </w:rPr>
            </w:pPr>
            <w:r w:rsidRPr="0023631D">
              <w:rPr>
                <w:sz w:val="22"/>
              </w:rPr>
              <w:t xml:space="preserve"> </w:t>
            </w:r>
          </w:p>
          <w:p w14:paraId="6FD9FC10" w14:textId="77777777" w:rsidR="0023631D" w:rsidRPr="0023631D" w:rsidRDefault="0023631D" w:rsidP="0023631D">
            <w:pPr>
              <w:spacing w:after="14" w:line="259" w:lineRule="auto"/>
              <w:ind w:left="0" w:firstLine="0"/>
              <w:rPr>
                <w:sz w:val="22"/>
              </w:rPr>
            </w:pPr>
            <w:r w:rsidRPr="0023631D">
              <w:rPr>
                <w:sz w:val="22"/>
              </w:rPr>
              <w:t xml:space="preserve"> </w:t>
            </w:r>
          </w:p>
          <w:p w14:paraId="18A7D312" w14:textId="77777777" w:rsidR="0023631D" w:rsidRPr="0023631D" w:rsidRDefault="0023631D" w:rsidP="0023631D">
            <w:pPr>
              <w:spacing w:after="19" w:line="259" w:lineRule="auto"/>
              <w:ind w:left="0" w:firstLine="0"/>
              <w:rPr>
                <w:sz w:val="22"/>
              </w:rPr>
            </w:pPr>
            <w:r w:rsidRPr="0023631D">
              <w:rPr>
                <w:sz w:val="22"/>
              </w:rPr>
              <w:t xml:space="preserve"> </w:t>
            </w:r>
          </w:p>
          <w:p w14:paraId="79592AAF" w14:textId="77777777" w:rsidR="0023631D" w:rsidRPr="0023631D" w:rsidRDefault="0023631D" w:rsidP="0023631D">
            <w:pPr>
              <w:spacing w:after="19" w:line="259" w:lineRule="auto"/>
              <w:ind w:left="0" w:firstLine="0"/>
              <w:rPr>
                <w:sz w:val="22"/>
              </w:rPr>
            </w:pPr>
            <w:r w:rsidRPr="0023631D">
              <w:rPr>
                <w:sz w:val="22"/>
              </w:rPr>
              <w:t xml:space="preserve"> </w:t>
            </w:r>
          </w:p>
          <w:p w14:paraId="6CC770E9" w14:textId="77777777" w:rsidR="0023631D" w:rsidRPr="0023631D" w:rsidRDefault="0023631D" w:rsidP="0023631D">
            <w:pPr>
              <w:spacing w:after="14" w:line="259" w:lineRule="auto"/>
              <w:ind w:left="0" w:firstLine="0"/>
              <w:rPr>
                <w:sz w:val="22"/>
              </w:rPr>
            </w:pPr>
            <w:r w:rsidRPr="0023631D">
              <w:rPr>
                <w:sz w:val="22"/>
              </w:rPr>
              <w:t xml:space="preserve"> </w:t>
            </w:r>
          </w:p>
          <w:p w14:paraId="3A4385DE" w14:textId="77777777" w:rsidR="0023631D" w:rsidRPr="0023631D" w:rsidRDefault="0023631D" w:rsidP="0023631D">
            <w:pPr>
              <w:spacing w:after="19" w:line="259" w:lineRule="auto"/>
              <w:ind w:left="0" w:firstLine="0"/>
              <w:rPr>
                <w:sz w:val="22"/>
              </w:rPr>
            </w:pPr>
            <w:r w:rsidRPr="0023631D">
              <w:rPr>
                <w:sz w:val="22"/>
              </w:rPr>
              <w:t xml:space="preserve"> </w:t>
            </w:r>
          </w:p>
          <w:p w14:paraId="4B736CCA" w14:textId="77777777" w:rsidR="0023631D" w:rsidRPr="0023631D" w:rsidRDefault="0023631D" w:rsidP="0023631D">
            <w:pPr>
              <w:spacing w:after="14" w:line="259" w:lineRule="auto"/>
              <w:ind w:left="0" w:firstLine="0"/>
              <w:rPr>
                <w:sz w:val="22"/>
              </w:rPr>
            </w:pPr>
            <w:r w:rsidRPr="0023631D">
              <w:rPr>
                <w:sz w:val="22"/>
              </w:rPr>
              <w:t xml:space="preserve"> </w:t>
            </w:r>
          </w:p>
          <w:p w14:paraId="262164BD" w14:textId="77777777" w:rsidR="0023631D" w:rsidRPr="0023631D" w:rsidRDefault="0023631D" w:rsidP="0023631D">
            <w:pPr>
              <w:spacing w:after="19" w:line="259" w:lineRule="auto"/>
              <w:ind w:left="0" w:firstLine="0"/>
              <w:rPr>
                <w:sz w:val="22"/>
              </w:rPr>
            </w:pPr>
            <w:r w:rsidRPr="0023631D">
              <w:rPr>
                <w:sz w:val="22"/>
              </w:rPr>
              <w:t xml:space="preserve"> </w:t>
            </w:r>
          </w:p>
          <w:p w14:paraId="6A227AF4" w14:textId="77777777" w:rsidR="0023631D" w:rsidRPr="0023631D" w:rsidRDefault="0023631D" w:rsidP="0023631D">
            <w:pPr>
              <w:spacing w:after="19" w:line="259" w:lineRule="auto"/>
              <w:ind w:left="0" w:firstLine="0"/>
              <w:rPr>
                <w:sz w:val="22"/>
              </w:rPr>
            </w:pPr>
            <w:r w:rsidRPr="0023631D">
              <w:rPr>
                <w:sz w:val="22"/>
              </w:rPr>
              <w:t xml:space="preserve"> </w:t>
            </w:r>
          </w:p>
          <w:p w14:paraId="47D3C9BE" w14:textId="77777777" w:rsidR="0023631D" w:rsidRPr="0023631D" w:rsidRDefault="0023631D" w:rsidP="0023631D">
            <w:pPr>
              <w:spacing w:after="14" w:line="259" w:lineRule="auto"/>
              <w:ind w:left="0" w:firstLine="0"/>
              <w:rPr>
                <w:sz w:val="22"/>
              </w:rPr>
            </w:pPr>
            <w:r w:rsidRPr="0023631D">
              <w:rPr>
                <w:sz w:val="22"/>
              </w:rPr>
              <w:t xml:space="preserve"> </w:t>
            </w:r>
          </w:p>
          <w:p w14:paraId="22EF5578" w14:textId="77777777" w:rsidR="0023631D" w:rsidRPr="0023631D" w:rsidRDefault="0023631D" w:rsidP="0023631D">
            <w:pPr>
              <w:spacing w:after="19" w:line="259" w:lineRule="auto"/>
              <w:ind w:left="0" w:firstLine="0"/>
              <w:rPr>
                <w:sz w:val="22"/>
              </w:rPr>
            </w:pPr>
            <w:r w:rsidRPr="0023631D">
              <w:rPr>
                <w:sz w:val="22"/>
              </w:rPr>
              <w:t xml:space="preserve"> </w:t>
            </w:r>
          </w:p>
          <w:p w14:paraId="52AE8F18" w14:textId="77777777" w:rsidR="0023631D" w:rsidRPr="0023631D" w:rsidRDefault="0023631D" w:rsidP="0023631D">
            <w:pPr>
              <w:spacing w:after="19" w:line="259" w:lineRule="auto"/>
              <w:ind w:left="0" w:firstLine="0"/>
              <w:rPr>
                <w:sz w:val="22"/>
              </w:rPr>
            </w:pPr>
            <w:r w:rsidRPr="0023631D">
              <w:rPr>
                <w:sz w:val="22"/>
              </w:rPr>
              <w:t xml:space="preserve"> </w:t>
            </w:r>
          </w:p>
          <w:p w14:paraId="0DB475E5" w14:textId="77777777" w:rsidR="0023631D" w:rsidRPr="0023631D" w:rsidRDefault="0023631D" w:rsidP="0023631D">
            <w:pPr>
              <w:spacing w:after="14" w:line="259" w:lineRule="auto"/>
              <w:ind w:left="0" w:firstLine="0"/>
              <w:rPr>
                <w:sz w:val="22"/>
              </w:rPr>
            </w:pPr>
            <w:r w:rsidRPr="0023631D">
              <w:rPr>
                <w:sz w:val="22"/>
              </w:rPr>
              <w:t xml:space="preserve"> </w:t>
            </w:r>
          </w:p>
          <w:p w14:paraId="5F1B946D" w14:textId="77777777" w:rsidR="0023631D" w:rsidRPr="0023631D" w:rsidRDefault="0023631D" w:rsidP="0023631D">
            <w:pPr>
              <w:spacing w:after="2" w:line="239" w:lineRule="auto"/>
              <w:ind w:left="0" w:firstLine="0"/>
              <w:rPr>
                <w:sz w:val="22"/>
              </w:rPr>
            </w:pPr>
            <w:r w:rsidRPr="0023631D">
              <w:rPr>
                <w:sz w:val="22"/>
              </w:rPr>
              <w:t xml:space="preserve">If your complaint is lengthy please write as bullet points; please keep to the point and include relevant detail such as dates, names etc. and provide any evidence you may have to support what you say Your appeal should identify the centre’s failure to follow procedures as set out in the relevant policy, and/or issues in teaching and learning which have impacted the candidate </w:t>
            </w:r>
          </w:p>
          <w:p w14:paraId="401A0951" w14:textId="77777777" w:rsidR="0023631D" w:rsidRPr="0023631D" w:rsidRDefault="0023631D" w:rsidP="0023631D">
            <w:pPr>
              <w:spacing w:line="259" w:lineRule="auto"/>
              <w:ind w:left="0" w:firstLine="0"/>
              <w:rPr>
                <w:sz w:val="22"/>
              </w:rPr>
            </w:pPr>
            <w:r w:rsidRPr="0023631D">
              <w:rPr>
                <w:sz w:val="22"/>
              </w:rPr>
              <w:t xml:space="preserve">If necessary, continue on an additional page if this form is being completed electronically or overleaf if hard copy being completed </w:t>
            </w:r>
          </w:p>
        </w:tc>
      </w:tr>
      <w:tr w:rsidR="0023631D" w:rsidRPr="0023631D" w14:paraId="43D9ED2F" w14:textId="77777777" w:rsidTr="00D75C54">
        <w:trPr>
          <w:trHeight w:val="2376"/>
        </w:trPr>
        <w:tc>
          <w:tcPr>
            <w:tcW w:w="10103" w:type="dxa"/>
            <w:gridSpan w:val="2"/>
            <w:tcBorders>
              <w:top w:val="single" w:sz="4" w:space="0" w:color="000000"/>
              <w:left w:val="single" w:sz="4" w:space="0" w:color="000000"/>
              <w:bottom w:val="single" w:sz="4" w:space="0" w:color="000000"/>
              <w:right w:val="single" w:sz="4" w:space="0" w:color="000000"/>
            </w:tcBorders>
          </w:tcPr>
          <w:p w14:paraId="6BCF27E2" w14:textId="77777777" w:rsidR="0023631D" w:rsidRPr="0023631D" w:rsidRDefault="0023631D" w:rsidP="0023631D">
            <w:pPr>
              <w:spacing w:after="5" w:line="236" w:lineRule="auto"/>
              <w:ind w:left="0" w:firstLine="0"/>
              <w:jc w:val="both"/>
              <w:rPr>
                <w:sz w:val="22"/>
              </w:rPr>
            </w:pPr>
            <w:r w:rsidRPr="0023631D">
              <w:rPr>
                <w:sz w:val="22"/>
              </w:rPr>
              <w:t>Detail</w:t>
            </w:r>
            <w:r w:rsidRPr="0023631D">
              <w:rPr>
                <w:b/>
                <w:sz w:val="22"/>
              </w:rPr>
              <w:t xml:space="preserve"> </w:t>
            </w:r>
            <w:r w:rsidRPr="0023631D">
              <w:rPr>
                <w:sz w:val="22"/>
              </w:rPr>
              <w:t xml:space="preserve">any steps you have already taken to resolve the issue(s) and what you would consider to be a good resolution to the issue(s) </w:t>
            </w:r>
          </w:p>
          <w:p w14:paraId="0539F800" w14:textId="77777777" w:rsidR="0023631D" w:rsidRPr="0023631D" w:rsidRDefault="0023631D" w:rsidP="0023631D">
            <w:pPr>
              <w:spacing w:after="19" w:line="259" w:lineRule="auto"/>
              <w:ind w:left="0" w:firstLine="0"/>
              <w:rPr>
                <w:sz w:val="22"/>
              </w:rPr>
            </w:pPr>
            <w:r w:rsidRPr="0023631D">
              <w:rPr>
                <w:b/>
                <w:sz w:val="22"/>
              </w:rPr>
              <w:t xml:space="preserve"> </w:t>
            </w:r>
          </w:p>
          <w:p w14:paraId="1BEBC4E2" w14:textId="77777777" w:rsidR="0023631D" w:rsidRPr="0023631D" w:rsidRDefault="0023631D" w:rsidP="0023631D">
            <w:pPr>
              <w:spacing w:after="19" w:line="259" w:lineRule="auto"/>
              <w:ind w:left="0" w:firstLine="0"/>
              <w:rPr>
                <w:sz w:val="22"/>
              </w:rPr>
            </w:pPr>
            <w:r w:rsidRPr="0023631D">
              <w:rPr>
                <w:sz w:val="22"/>
              </w:rPr>
              <w:t xml:space="preserve"> </w:t>
            </w:r>
          </w:p>
          <w:p w14:paraId="3EECE460" w14:textId="77777777" w:rsidR="0023631D" w:rsidRPr="0023631D" w:rsidRDefault="0023631D" w:rsidP="0023631D">
            <w:pPr>
              <w:spacing w:after="14" w:line="259" w:lineRule="auto"/>
              <w:ind w:left="0" w:firstLine="0"/>
              <w:rPr>
                <w:sz w:val="22"/>
              </w:rPr>
            </w:pPr>
            <w:r w:rsidRPr="0023631D">
              <w:rPr>
                <w:sz w:val="22"/>
              </w:rPr>
              <w:t xml:space="preserve"> </w:t>
            </w:r>
          </w:p>
          <w:p w14:paraId="2101FB49" w14:textId="77777777" w:rsidR="0023631D" w:rsidRPr="0023631D" w:rsidRDefault="0023631D" w:rsidP="0023631D">
            <w:pPr>
              <w:spacing w:after="19" w:line="259" w:lineRule="auto"/>
              <w:ind w:left="0" w:firstLine="0"/>
              <w:rPr>
                <w:sz w:val="22"/>
              </w:rPr>
            </w:pPr>
            <w:r w:rsidRPr="0023631D">
              <w:rPr>
                <w:sz w:val="22"/>
              </w:rPr>
              <w:t xml:space="preserve"> </w:t>
            </w:r>
          </w:p>
          <w:p w14:paraId="6411F323" w14:textId="77777777" w:rsidR="0023631D" w:rsidRPr="0023631D" w:rsidRDefault="0023631D" w:rsidP="0023631D">
            <w:pPr>
              <w:spacing w:after="14" w:line="259" w:lineRule="auto"/>
              <w:ind w:left="0" w:firstLine="0"/>
              <w:rPr>
                <w:sz w:val="22"/>
              </w:rPr>
            </w:pPr>
            <w:r w:rsidRPr="0023631D">
              <w:rPr>
                <w:sz w:val="22"/>
              </w:rPr>
              <w:t xml:space="preserve"> </w:t>
            </w:r>
          </w:p>
          <w:p w14:paraId="1FA97AD4" w14:textId="77777777" w:rsidR="0023631D" w:rsidRPr="0023631D" w:rsidRDefault="0023631D" w:rsidP="0023631D">
            <w:pPr>
              <w:spacing w:line="259" w:lineRule="auto"/>
              <w:ind w:left="0" w:firstLine="0"/>
              <w:rPr>
                <w:sz w:val="22"/>
              </w:rPr>
            </w:pPr>
            <w:r w:rsidRPr="0023631D">
              <w:rPr>
                <w:sz w:val="22"/>
              </w:rPr>
              <w:t xml:space="preserve"> </w:t>
            </w:r>
          </w:p>
        </w:tc>
      </w:tr>
      <w:tr w:rsidR="0023631D" w:rsidRPr="0023631D" w14:paraId="61AF132E" w14:textId="77777777" w:rsidTr="00D75C54">
        <w:trPr>
          <w:trHeight w:val="413"/>
        </w:trPr>
        <w:tc>
          <w:tcPr>
            <w:tcW w:w="10103" w:type="dxa"/>
            <w:gridSpan w:val="2"/>
            <w:tcBorders>
              <w:top w:val="single" w:sz="4" w:space="0" w:color="000000"/>
              <w:left w:val="single" w:sz="4" w:space="0" w:color="000000"/>
              <w:bottom w:val="single" w:sz="4" w:space="0" w:color="000000"/>
              <w:right w:val="single" w:sz="4" w:space="0" w:color="000000"/>
            </w:tcBorders>
          </w:tcPr>
          <w:p w14:paraId="1A6CF992" w14:textId="77777777" w:rsidR="0023631D" w:rsidRPr="0023631D" w:rsidRDefault="0023631D" w:rsidP="0023631D">
            <w:pPr>
              <w:spacing w:line="259" w:lineRule="auto"/>
              <w:ind w:left="0" w:firstLine="0"/>
              <w:rPr>
                <w:sz w:val="22"/>
              </w:rPr>
            </w:pPr>
            <w:r w:rsidRPr="0023631D">
              <w:rPr>
                <w:sz w:val="22"/>
              </w:rPr>
              <w:t xml:space="preserve">Complainant/appellant signature:                                                         Date of signature: </w:t>
            </w:r>
          </w:p>
        </w:tc>
      </w:tr>
    </w:tbl>
    <w:p w14:paraId="147FADF2" w14:textId="77777777" w:rsidR="0023631D" w:rsidRPr="0023631D" w:rsidRDefault="0023631D" w:rsidP="0023631D">
      <w:pPr>
        <w:spacing w:after="5" w:line="270" w:lineRule="auto"/>
        <w:ind w:left="39" w:hanging="5"/>
        <w:rPr>
          <w:sz w:val="22"/>
        </w:rPr>
      </w:pPr>
      <w:r w:rsidRPr="0023631D">
        <w:rPr>
          <w:sz w:val="22"/>
        </w:rPr>
        <w:t xml:space="preserve">This form must be completed in full; an incomplete form will be returned to the complainant/appellant </w:t>
      </w:r>
    </w:p>
    <w:p w14:paraId="0140D56A" w14:textId="77777777" w:rsidR="0023631D" w:rsidRPr="0023631D" w:rsidRDefault="0023631D" w:rsidP="0023631D">
      <w:pPr>
        <w:spacing w:after="5" w:line="270" w:lineRule="auto"/>
        <w:ind w:left="39" w:hanging="5"/>
        <w:rPr>
          <w:sz w:val="22"/>
        </w:rPr>
      </w:pPr>
    </w:p>
    <w:p w14:paraId="2F47F556" w14:textId="77777777" w:rsidR="0023631D" w:rsidRPr="0023631D" w:rsidRDefault="0023631D" w:rsidP="0023631D">
      <w:pPr>
        <w:spacing w:after="5" w:line="270" w:lineRule="auto"/>
        <w:ind w:left="39" w:hanging="5"/>
        <w:rPr>
          <w:sz w:val="22"/>
        </w:rPr>
      </w:pPr>
    </w:p>
    <w:p w14:paraId="769BB610" w14:textId="77777777" w:rsidR="0023631D" w:rsidRPr="0023631D" w:rsidRDefault="0023631D" w:rsidP="0023631D">
      <w:pPr>
        <w:spacing w:after="5" w:line="270" w:lineRule="auto"/>
        <w:ind w:left="39" w:hanging="5"/>
        <w:rPr>
          <w:sz w:val="22"/>
        </w:rPr>
      </w:pPr>
    </w:p>
    <w:p w14:paraId="4EA476A4" w14:textId="77777777" w:rsidR="0023631D" w:rsidRPr="0023631D" w:rsidRDefault="0023631D" w:rsidP="0023631D">
      <w:pPr>
        <w:spacing w:after="5" w:line="270" w:lineRule="auto"/>
        <w:ind w:left="39" w:hanging="5"/>
        <w:rPr>
          <w:sz w:val="22"/>
        </w:rPr>
      </w:pPr>
    </w:p>
    <w:p w14:paraId="16684653" w14:textId="77777777" w:rsidR="0023631D" w:rsidRPr="0023631D" w:rsidRDefault="0023631D" w:rsidP="0023631D">
      <w:pPr>
        <w:spacing w:after="5" w:line="270" w:lineRule="auto"/>
        <w:ind w:left="39" w:hanging="5"/>
        <w:rPr>
          <w:sz w:val="22"/>
        </w:rPr>
      </w:pPr>
    </w:p>
    <w:p w14:paraId="395EA256" w14:textId="77777777" w:rsidR="0023631D" w:rsidRPr="0023631D" w:rsidRDefault="0023631D" w:rsidP="0023631D">
      <w:pPr>
        <w:spacing w:after="5" w:line="270" w:lineRule="auto"/>
        <w:ind w:left="39" w:hanging="5"/>
        <w:rPr>
          <w:sz w:val="22"/>
        </w:rPr>
      </w:pPr>
    </w:p>
    <w:p w14:paraId="7E86A251" w14:textId="77777777" w:rsidR="0023631D" w:rsidRPr="0023631D" w:rsidRDefault="0023631D" w:rsidP="0023631D">
      <w:pPr>
        <w:spacing w:after="5" w:line="270" w:lineRule="auto"/>
        <w:ind w:left="39" w:hanging="5"/>
        <w:rPr>
          <w:sz w:val="22"/>
        </w:rPr>
      </w:pPr>
    </w:p>
    <w:p w14:paraId="65DC956C" w14:textId="77777777" w:rsidR="0023631D" w:rsidRPr="0023631D" w:rsidRDefault="0023631D" w:rsidP="0023631D">
      <w:pPr>
        <w:spacing w:after="5" w:line="270" w:lineRule="auto"/>
        <w:ind w:left="39" w:hanging="5"/>
        <w:rPr>
          <w:sz w:val="22"/>
        </w:rPr>
      </w:pPr>
      <w:r w:rsidRPr="0023631D">
        <w:rPr>
          <w:b/>
          <w:sz w:val="22"/>
        </w:rPr>
        <w:lastRenderedPageBreak/>
        <w:t xml:space="preserve">Complaints and appeals log </w:t>
      </w:r>
    </w:p>
    <w:p w14:paraId="5A5D4B31" w14:textId="77777777" w:rsidR="0023631D" w:rsidRPr="0023631D" w:rsidRDefault="0023631D" w:rsidP="0023631D">
      <w:pPr>
        <w:spacing w:after="5" w:line="270" w:lineRule="auto"/>
        <w:ind w:left="39" w:hanging="5"/>
        <w:rPr>
          <w:sz w:val="22"/>
        </w:rPr>
      </w:pPr>
      <w:r w:rsidRPr="0023631D">
        <w:rPr>
          <w:sz w:val="22"/>
        </w:rPr>
        <w:t xml:space="preserve">On receipt, all complaints/appeals are assigned a reference number and logged. Outcome and outcome date is also recorded. </w:t>
      </w:r>
    </w:p>
    <w:tbl>
      <w:tblPr>
        <w:tblStyle w:val="TableGrid"/>
        <w:tblW w:w="10342" w:type="dxa"/>
        <w:tblInd w:w="-76" w:type="dxa"/>
        <w:tblCellMar>
          <w:top w:w="10" w:type="dxa"/>
          <w:left w:w="106" w:type="dxa"/>
          <w:right w:w="73" w:type="dxa"/>
        </w:tblCellMar>
        <w:tblLook w:val="04A0" w:firstRow="1" w:lastRow="0" w:firstColumn="1" w:lastColumn="0" w:noHBand="0" w:noVBand="1"/>
      </w:tblPr>
      <w:tblGrid>
        <w:gridCol w:w="950"/>
        <w:gridCol w:w="1598"/>
        <w:gridCol w:w="4123"/>
        <w:gridCol w:w="2113"/>
        <w:gridCol w:w="1558"/>
      </w:tblGrid>
      <w:tr w:rsidR="0023631D" w:rsidRPr="0023631D" w14:paraId="32CE585F" w14:textId="77777777" w:rsidTr="00D75C54">
        <w:trPr>
          <w:trHeight w:val="588"/>
        </w:trPr>
        <w:tc>
          <w:tcPr>
            <w:tcW w:w="949" w:type="dxa"/>
            <w:tcBorders>
              <w:top w:val="single" w:sz="4" w:space="0" w:color="000000"/>
              <w:left w:val="single" w:sz="4" w:space="0" w:color="000000"/>
              <w:bottom w:val="single" w:sz="4" w:space="0" w:color="000000"/>
              <w:right w:val="single" w:sz="4" w:space="0" w:color="000000"/>
            </w:tcBorders>
            <w:shd w:val="clear" w:color="auto" w:fill="C6D9F0"/>
          </w:tcPr>
          <w:p w14:paraId="481A7369" w14:textId="77777777" w:rsidR="0023631D" w:rsidRPr="0023631D" w:rsidRDefault="0023631D" w:rsidP="0023631D">
            <w:pPr>
              <w:spacing w:line="259" w:lineRule="auto"/>
              <w:ind w:left="4" w:right="15" w:firstLine="0"/>
              <w:rPr>
                <w:sz w:val="22"/>
              </w:rPr>
            </w:pPr>
            <w:r w:rsidRPr="0023631D">
              <w:rPr>
                <w:sz w:val="22"/>
              </w:rPr>
              <w:t xml:space="preserve">Ref No. </w:t>
            </w:r>
          </w:p>
        </w:tc>
        <w:tc>
          <w:tcPr>
            <w:tcW w:w="1598" w:type="dxa"/>
            <w:tcBorders>
              <w:top w:val="single" w:sz="4" w:space="0" w:color="000000"/>
              <w:left w:val="single" w:sz="4" w:space="0" w:color="000000"/>
              <w:bottom w:val="single" w:sz="4" w:space="0" w:color="000000"/>
              <w:right w:val="single" w:sz="4" w:space="0" w:color="000000"/>
            </w:tcBorders>
            <w:shd w:val="clear" w:color="auto" w:fill="C6D9F0"/>
          </w:tcPr>
          <w:p w14:paraId="39CA7077" w14:textId="77777777" w:rsidR="0023631D" w:rsidRPr="0023631D" w:rsidRDefault="0023631D" w:rsidP="0023631D">
            <w:pPr>
              <w:spacing w:line="259" w:lineRule="auto"/>
              <w:ind w:left="0" w:firstLine="0"/>
              <w:rPr>
                <w:sz w:val="22"/>
              </w:rPr>
            </w:pPr>
            <w:r w:rsidRPr="0023631D">
              <w:rPr>
                <w:sz w:val="22"/>
              </w:rPr>
              <w:t xml:space="preserve">Date received </w:t>
            </w:r>
          </w:p>
        </w:tc>
        <w:tc>
          <w:tcPr>
            <w:tcW w:w="4123" w:type="dxa"/>
            <w:tcBorders>
              <w:top w:val="single" w:sz="4" w:space="0" w:color="000000"/>
              <w:left w:val="single" w:sz="4" w:space="0" w:color="000000"/>
              <w:bottom w:val="single" w:sz="4" w:space="0" w:color="000000"/>
              <w:right w:val="single" w:sz="4" w:space="0" w:color="000000"/>
            </w:tcBorders>
            <w:shd w:val="clear" w:color="auto" w:fill="C6D9F0"/>
          </w:tcPr>
          <w:p w14:paraId="26495F99" w14:textId="77777777" w:rsidR="0023631D" w:rsidRPr="0023631D" w:rsidRDefault="0023631D" w:rsidP="0023631D">
            <w:pPr>
              <w:spacing w:line="259" w:lineRule="auto"/>
              <w:ind w:left="5" w:firstLine="0"/>
              <w:rPr>
                <w:sz w:val="22"/>
              </w:rPr>
            </w:pPr>
            <w:r w:rsidRPr="0023631D">
              <w:rPr>
                <w:sz w:val="22"/>
              </w:rPr>
              <w:t xml:space="preserve">Complaint or Appeal </w:t>
            </w:r>
          </w:p>
        </w:tc>
        <w:tc>
          <w:tcPr>
            <w:tcW w:w="2113" w:type="dxa"/>
            <w:tcBorders>
              <w:top w:val="single" w:sz="4" w:space="0" w:color="000000"/>
              <w:left w:val="single" w:sz="4" w:space="0" w:color="000000"/>
              <w:bottom w:val="single" w:sz="4" w:space="0" w:color="000000"/>
              <w:right w:val="single" w:sz="4" w:space="0" w:color="000000"/>
            </w:tcBorders>
            <w:shd w:val="clear" w:color="auto" w:fill="C6D9F0"/>
          </w:tcPr>
          <w:p w14:paraId="67E5264E" w14:textId="77777777" w:rsidR="0023631D" w:rsidRPr="0023631D" w:rsidRDefault="0023631D" w:rsidP="0023631D">
            <w:pPr>
              <w:spacing w:line="259" w:lineRule="auto"/>
              <w:ind w:left="5" w:firstLine="0"/>
              <w:rPr>
                <w:sz w:val="22"/>
              </w:rPr>
            </w:pPr>
            <w:r w:rsidRPr="0023631D">
              <w:rPr>
                <w:sz w:val="22"/>
              </w:rPr>
              <w:t xml:space="preserve">Outcome </w:t>
            </w:r>
          </w:p>
        </w:tc>
        <w:tc>
          <w:tcPr>
            <w:tcW w:w="1558" w:type="dxa"/>
            <w:tcBorders>
              <w:top w:val="single" w:sz="4" w:space="0" w:color="000000"/>
              <w:left w:val="single" w:sz="4" w:space="0" w:color="000000"/>
              <w:bottom w:val="single" w:sz="4" w:space="0" w:color="000000"/>
              <w:right w:val="single" w:sz="4" w:space="0" w:color="000000"/>
            </w:tcBorders>
            <w:shd w:val="clear" w:color="auto" w:fill="C6D9F0"/>
          </w:tcPr>
          <w:p w14:paraId="5CFB613D" w14:textId="77777777" w:rsidR="0023631D" w:rsidRPr="0023631D" w:rsidRDefault="0023631D" w:rsidP="0023631D">
            <w:pPr>
              <w:spacing w:line="259" w:lineRule="auto"/>
              <w:ind w:left="4" w:firstLine="0"/>
              <w:rPr>
                <w:sz w:val="22"/>
              </w:rPr>
            </w:pPr>
            <w:r w:rsidRPr="0023631D">
              <w:rPr>
                <w:sz w:val="22"/>
              </w:rPr>
              <w:t xml:space="preserve">Outcome date </w:t>
            </w:r>
          </w:p>
        </w:tc>
      </w:tr>
      <w:tr w:rsidR="0023631D" w:rsidRPr="0023631D" w14:paraId="50AD07CB" w14:textId="77777777" w:rsidTr="00D75C54">
        <w:trPr>
          <w:trHeight w:val="500"/>
        </w:trPr>
        <w:tc>
          <w:tcPr>
            <w:tcW w:w="949" w:type="dxa"/>
            <w:tcBorders>
              <w:top w:val="single" w:sz="4" w:space="0" w:color="000000"/>
              <w:left w:val="single" w:sz="4" w:space="0" w:color="000000"/>
              <w:bottom w:val="single" w:sz="4" w:space="0" w:color="000000"/>
              <w:right w:val="single" w:sz="4" w:space="0" w:color="000000"/>
            </w:tcBorders>
          </w:tcPr>
          <w:p w14:paraId="31210DFA" w14:textId="77777777" w:rsidR="0023631D" w:rsidRPr="0023631D" w:rsidRDefault="0023631D" w:rsidP="0023631D">
            <w:pPr>
              <w:spacing w:line="259" w:lineRule="auto"/>
              <w:ind w:left="4" w:firstLine="0"/>
              <w:rPr>
                <w:sz w:val="22"/>
              </w:rPr>
            </w:pPr>
            <w:r w:rsidRPr="0023631D">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5C220503" w14:textId="77777777" w:rsidR="0023631D" w:rsidRPr="0023631D" w:rsidRDefault="0023631D" w:rsidP="0023631D">
            <w:pPr>
              <w:spacing w:line="259" w:lineRule="auto"/>
              <w:ind w:left="0" w:firstLine="0"/>
              <w:rPr>
                <w:sz w:val="22"/>
              </w:rPr>
            </w:pPr>
            <w:r w:rsidRPr="0023631D">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20273216" w14:textId="77777777" w:rsidR="0023631D" w:rsidRPr="0023631D" w:rsidRDefault="0023631D" w:rsidP="0023631D">
            <w:pPr>
              <w:spacing w:line="259" w:lineRule="auto"/>
              <w:ind w:left="5" w:firstLine="0"/>
              <w:rPr>
                <w:sz w:val="22"/>
              </w:rPr>
            </w:pPr>
            <w:r w:rsidRPr="0023631D">
              <w:rPr>
                <w:sz w:val="22"/>
              </w:rPr>
              <w:t xml:space="preserve"> </w:t>
            </w:r>
          </w:p>
        </w:tc>
        <w:tc>
          <w:tcPr>
            <w:tcW w:w="2113" w:type="dxa"/>
            <w:tcBorders>
              <w:top w:val="single" w:sz="4" w:space="0" w:color="000000"/>
              <w:left w:val="single" w:sz="4" w:space="0" w:color="000000"/>
              <w:bottom w:val="single" w:sz="4" w:space="0" w:color="000000"/>
              <w:right w:val="single" w:sz="4" w:space="0" w:color="000000"/>
            </w:tcBorders>
          </w:tcPr>
          <w:p w14:paraId="1AB94259" w14:textId="77777777" w:rsidR="0023631D" w:rsidRPr="0023631D" w:rsidRDefault="0023631D" w:rsidP="0023631D">
            <w:pPr>
              <w:spacing w:line="259" w:lineRule="auto"/>
              <w:ind w:left="5" w:firstLine="0"/>
              <w:rPr>
                <w:sz w:val="22"/>
              </w:rPr>
            </w:pPr>
            <w:r w:rsidRPr="0023631D">
              <w:rPr>
                <w:b/>
                <w:sz w:val="22"/>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50330754" w14:textId="77777777" w:rsidR="0023631D" w:rsidRPr="0023631D" w:rsidRDefault="0023631D" w:rsidP="0023631D">
            <w:pPr>
              <w:spacing w:line="259" w:lineRule="auto"/>
              <w:ind w:left="4" w:firstLine="0"/>
              <w:rPr>
                <w:sz w:val="22"/>
              </w:rPr>
            </w:pPr>
            <w:r w:rsidRPr="0023631D">
              <w:rPr>
                <w:b/>
                <w:sz w:val="22"/>
              </w:rPr>
              <w:t xml:space="preserve"> </w:t>
            </w:r>
          </w:p>
        </w:tc>
      </w:tr>
      <w:tr w:rsidR="0023631D" w:rsidRPr="0023631D" w14:paraId="02AD1DC7" w14:textId="77777777" w:rsidTr="00D75C54">
        <w:trPr>
          <w:trHeight w:val="504"/>
        </w:trPr>
        <w:tc>
          <w:tcPr>
            <w:tcW w:w="949" w:type="dxa"/>
            <w:tcBorders>
              <w:top w:val="single" w:sz="4" w:space="0" w:color="000000"/>
              <w:left w:val="single" w:sz="4" w:space="0" w:color="000000"/>
              <w:bottom w:val="single" w:sz="4" w:space="0" w:color="000000"/>
              <w:right w:val="single" w:sz="4" w:space="0" w:color="000000"/>
            </w:tcBorders>
          </w:tcPr>
          <w:p w14:paraId="1910CE44" w14:textId="77777777" w:rsidR="0023631D" w:rsidRPr="0023631D" w:rsidRDefault="0023631D" w:rsidP="0023631D">
            <w:pPr>
              <w:spacing w:line="259" w:lineRule="auto"/>
              <w:ind w:left="4" w:firstLine="0"/>
              <w:rPr>
                <w:sz w:val="22"/>
              </w:rPr>
            </w:pPr>
            <w:r w:rsidRPr="0023631D">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34C5C02D" w14:textId="77777777" w:rsidR="0023631D" w:rsidRPr="0023631D" w:rsidRDefault="0023631D" w:rsidP="0023631D">
            <w:pPr>
              <w:spacing w:line="259" w:lineRule="auto"/>
              <w:ind w:left="0" w:firstLine="0"/>
              <w:rPr>
                <w:sz w:val="22"/>
              </w:rPr>
            </w:pPr>
            <w:r w:rsidRPr="0023631D">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216A3E0A" w14:textId="77777777" w:rsidR="0023631D" w:rsidRPr="0023631D" w:rsidRDefault="0023631D" w:rsidP="0023631D">
            <w:pPr>
              <w:spacing w:line="259" w:lineRule="auto"/>
              <w:ind w:left="5" w:firstLine="0"/>
              <w:rPr>
                <w:sz w:val="22"/>
              </w:rPr>
            </w:pPr>
            <w:r w:rsidRPr="0023631D">
              <w:rPr>
                <w:sz w:val="22"/>
              </w:rPr>
              <w:t xml:space="preserve"> </w:t>
            </w:r>
          </w:p>
        </w:tc>
        <w:tc>
          <w:tcPr>
            <w:tcW w:w="2113" w:type="dxa"/>
            <w:tcBorders>
              <w:top w:val="single" w:sz="4" w:space="0" w:color="000000"/>
              <w:left w:val="single" w:sz="4" w:space="0" w:color="000000"/>
              <w:bottom w:val="single" w:sz="4" w:space="0" w:color="000000"/>
              <w:right w:val="single" w:sz="4" w:space="0" w:color="000000"/>
            </w:tcBorders>
          </w:tcPr>
          <w:p w14:paraId="03DAC840" w14:textId="77777777" w:rsidR="0023631D" w:rsidRPr="0023631D" w:rsidRDefault="0023631D" w:rsidP="0023631D">
            <w:pPr>
              <w:spacing w:line="259" w:lineRule="auto"/>
              <w:ind w:left="5" w:firstLine="0"/>
              <w:rPr>
                <w:sz w:val="22"/>
              </w:rPr>
            </w:pPr>
            <w:r w:rsidRPr="0023631D">
              <w:rPr>
                <w:b/>
                <w:sz w:val="22"/>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7B40DEB7" w14:textId="77777777" w:rsidR="0023631D" w:rsidRPr="0023631D" w:rsidRDefault="0023631D" w:rsidP="0023631D">
            <w:pPr>
              <w:spacing w:line="259" w:lineRule="auto"/>
              <w:ind w:left="4" w:firstLine="0"/>
              <w:rPr>
                <w:sz w:val="22"/>
              </w:rPr>
            </w:pPr>
            <w:r w:rsidRPr="0023631D">
              <w:rPr>
                <w:b/>
                <w:sz w:val="22"/>
              </w:rPr>
              <w:t xml:space="preserve"> </w:t>
            </w:r>
          </w:p>
        </w:tc>
      </w:tr>
      <w:tr w:rsidR="0023631D" w:rsidRPr="0023631D" w14:paraId="1BBC935A" w14:textId="77777777" w:rsidTr="00D75C54">
        <w:trPr>
          <w:trHeight w:val="499"/>
        </w:trPr>
        <w:tc>
          <w:tcPr>
            <w:tcW w:w="949" w:type="dxa"/>
            <w:tcBorders>
              <w:top w:val="single" w:sz="4" w:space="0" w:color="000000"/>
              <w:left w:val="single" w:sz="4" w:space="0" w:color="000000"/>
              <w:bottom w:val="single" w:sz="4" w:space="0" w:color="000000"/>
              <w:right w:val="single" w:sz="4" w:space="0" w:color="000000"/>
            </w:tcBorders>
          </w:tcPr>
          <w:p w14:paraId="465C022E" w14:textId="77777777" w:rsidR="0023631D" w:rsidRPr="0023631D" w:rsidRDefault="0023631D" w:rsidP="0023631D">
            <w:pPr>
              <w:spacing w:line="259" w:lineRule="auto"/>
              <w:ind w:left="4" w:firstLine="0"/>
              <w:rPr>
                <w:sz w:val="22"/>
              </w:rPr>
            </w:pPr>
            <w:r w:rsidRPr="0023631D">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52CC82F7" w14:textId="77777777" w:rsidR="0023631D" w:rsidRPr="0023631D" w:rsidRDefault="0023631D" w:rsidP="0023631D">
            <w:pPr>
              <w:spacing w:line="259" w:lineRule="auto"/>
              <w:ind w:left="0" w:firstLine="0"/>
              <w:rPr>
                <w:sz w:val="22"/>
              </w:rPr>
            </w:pPr>
            <w:r w:rsidRPr="0023631D">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0AC92FED" w14:textId="77777777" w:rsidR="0023631D" w:rsidRPr="0023631D" w:rsidRDefault="0023631D" w:rsidP="0023631D">
            <w:pPr>
              <w:spacing w:line="259" w:lineRule="auto"/>
              <w:ind w:left="5" w:firstLine="0"/>
              <w:rPr>
                <w:sz w:val="22"/>
              </w:rPr>
            </w:pPr>
            <w:r w:rsidRPr="0023631D">
              <w:rPr>
                <w:sz w:val="22"/>
              </w:rPr>
              <w:t xml:space="preserve"> </w:t>
            </w:r>
          </w:p>
        </w:tc>
        <w:tc>
          <w:tcPr>
            <w:tcW w:w="2113" w:type="dxa"/>
            <w:tcBorders>
              <w:top w:val="single" w:sz="4" w:space="0" w:color="000000"/>
              <w:left w:val="single" w:sz="4" w:space="0" w:color="000000"/>
              <w:bottom w:val="single" w:sz="4" w:space="0" w:color="000000"/>
              <w:right w:val="single" w:sz="4" w:space="0" w:color="000000"/>
            </w:tcBorders>
          </w:tcPr>
          <w:p w14:paraId="634043AE" w14:textId="77777777" w:rsidR="0023631D" w:rsidRPr="0023631D" w:rsidRDefault="0023631D" w:rsidP="0023631D">
            <w:pPr>
              <w:spacing w:line="259" w:lineRule="auto"/>
              <w:ind w:left="5" w:firstLine="0"/>
              <w:rPr>
                <w:sz w:val="22"/>
              </w:rPr>
            </w:pPr>
            <w:r w:rsidRPr="0023631D">
              <w:rPr>
                <w:b/>
                <w:sz w:val="22"/>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337146F9" w14:textId="77777777" w:rsidR="0023631D" w:rsidRPr="0023631D" w:rsidRDefault="0023631D" w:rsidP="0023631D">
            <w:pPr>
              <w:spacing w:line="259" w:lineRule="auto"/>
              <w:ind w:left="4" w:firstLine="0"/>
              <w:rPr>
                <w:sz w:val="22"/>
              </w:rPr>
            </w:pPr>
            <w:r w:rsidRPr="0023631D">
              <w:rPr>
                <w:b/>
                <w:sz w:val="22"/>
              </w:rPr>
              <w:t xml:space="preserve"> </w:t>
            </w:r>
          </w:p>
        </w:tc>
      </w:tr>
      <w:tr w:rsidR="0023631D" w:rsidRPr="0023631D" w14:paraId="1120FD59" w14:textId="77777777" w:rsidTr="00D75C54">
        <w:trPr>
          <w:trHeight w:val="504"/>
        </w:trPr>
        <w:tc>
          <w:tcPr>
            <w:tcW w:w="949" w:type="dxa"/>
            <w:tcBorders>
              <w:top w:val="single" w:sz="4" w:space="0" w:color="000000"/>
              <w:left w:val="single" w:sz="4" w:space="0" w:color="000000"/>
              <w:bottom w:val="single" w:sz="4" w:space="0" w:color="000000"/>
              <w:right w:val="single" w:sz="4" w:space="0" w:color="000000"/>
            </w:tcBorders>
          </w:tcPr>
          <w:p w14:paraId="2C6DB5D1" w14:textId="77777777" w:rsidR="0023631D" w:rsidRPr="0023631D" w:rsidRDefault="0023631D" w:rsidP="0023631D">
            <w:pPr>
              <w:spacing w:line="259" w:lineRule="auto"/>
              <w:ind w:left="4" w:firstLine="0"/>
              <w:rPr>
                <w:sz w:val="22"/>
              </w:rPr>
            </w:pPr>
            <w:r w:rsidRPr="0023631D">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07E4EFC4" w14:textId="77777777" w:rsidR="0023631D" w:rsidRPr="0023631D" w:rsidRDefault="0023631D" w:rsidP="0023631D">
            <w:pPr>
              <w:spacing w:line="259" w:lineRule="auto"/>
              <w:ind w:left="0" w:firstLine="0"/>
              <w:rPr>
                <w:sz w:val="22"/>
              </w:rPr>
            </w:pPr>
            <w:r w:rsidRPr="0023631D">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74CEE7B3" w14:textId="77777777" w:rsidR="0023631D" w:rsidRPr="0023631D" w:rsidRDefault="0023631D" w:rsidP="0023631D">
            <w:pPr>
              <w:spacing w:line="259" w:lineRule="auto"/>
              <w:ind w:left="5" w:firstLine="0"/>
              <w:rPr>
                <w:sz w:val="22"/>
              </w:rPr>
            </w:pPr>
            <w:r w:rsidRPr="0023631D">
              <w:rPr>
                <w:sz w:val="22"/>
              </w:rPr>
              <w:t xml:space="preserve"> </w:t>
            </w:r>
          </w:p>
        </w:tc>
        <w:tc>
          <w:tcPr>
            <w:tcW w:w="2113" w:type="dxa"/>
            <w:tcBorders>
              <w:top w:val="single" w:sz="4" w:space="0" w:color="000000"/>
              <w:left w:val="single" w:sz="4" w:space="0" w:color="000000"/>
              <w:bottom w:val="single" w:sz="4" w:space="0" w:color="000000"/>
              <w:right w:val="single" w:sz="4" w:space="0" w:color="000000"/>
            </w:tcBorders>
          </w:tcPr>
          <w:p w14:paraId="409BB264" w14:textId="77777777" w:rsidR="0023631D" w:rsidRPr="0023631D" w:rsidRDefault="0023631D" w:rsidP="0023631D">
            <w:pPr>
              <w:spacing w:line="259" w:lineRule="auto"/>
              <w:ind w:left="5" w:firstLine="0"/>
              <w:rPr>
                <w:sz w:val="22"/>
              </w:rPr>
            </w:pPr>
            <w:r w:rsidRPr="0023631D">
              <w:rPr>
                <w:b/>
                <w:sz w:val="22"/>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3017839D" w14:textId="77777777" w:rsidR="0023631D" w:rsidRPr="0023631D" w:rsidRDefault="0023631D" w:rsidP="0023631D">
            <w:pPr>
              <w:spacing w:line="259" w:lineRule="auto"/>
              <w:ind w:left="4" w:firstLine="0"/>
              <w:rPr>
                <w:sz w:val="22"/>
              </w:rPr>
            </w:pPr>
            <w:r w:rsidRPr="0023631D">
              <w:rPr>
                <w:b/>
                <w:sz w:val="22"/>
              </w:rPr>
              <w:t xml:space="preserve"> </w:t>
            </w:r>
          </w:p>
        </w:tc>
      </w:tr>
      <w:tr w:rsidR="0023631D" w:rsidRPr="0023631D" w14:paraId="01BC0866" w14:textId="77777777" w:rsidTr="00D75C54">
        <w:trPr>
          <w:trHeight w:val="499"/>
        </w:trPr>
        <w:tc>
          <w:tcPr>
            <w:tcW w:w="949" w:type="dxa"/>
            <w:tcBorders>
              <w:top w:val="single" w:sz="4" w:space="0" w:color="000000"/>
              <w:left w:val="single" w:sz="4" w:space="0" w:color="000000"/>
              <w:bottom w:val="single" w:sz="4" w:space="0" w:color="000000"/>
              <w:right w:val="single" w:sz="4" w:space="0" w:color="000000"/>
            </w:tcBorders>
          </w:tcPr>
          <w:p w14:paraId="39A3F49B" w14:textId="77777777" w:rsidR="0023631D" w:rsidRPr="0023631D" w:rsidRDefault="0023631D" w:rsidP="0023631D">
            <w:pPr>
              <w:spacing w:line="259" w:lineRule="auto"/>
              <w:ind w:left="4" w:firstLine="0"/>
              <w:rPr>
                <w:sz w:val="22"/>
              </w:rPr>
            </w:pPr>
            <w:r w:rsidRPr="0023631D">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61EBBDC4" w14:textId="77777777" w:rsidR="0023631D" w:rsidRPr="0023631D" w:rsidRDefault="0023631D" w:rsidP="0023631D">
            <w:pPr>
              <w:spacing w:line="259" w:lineRule="auto"/>
              <w:ind w:left="0" w:firstLine="0"/>
              <w:rPr>
                <w:sz w:val="22"/>
              </w:rPr>
            </w:pPr>
            <w:r w:rsidRPr="0023631D">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2BDBF1C7" w14:textId="77777777" w:rsidR="0023631D" w:rsidRPr="0023631D" w:rsidRDefault="0023631D" w:rsidP="0023631D">
            <w:pPr>
              <w:spacing w:line="259" w:lineRule="auto"/>
              <w:ind w:left="5" w:firstLine="0"/>
              <w:rPr>
                <w:sz w:val="22"/>
              </w:rPr>
            </w:pPr>
            <w:r w:rsidRPr="0023631D">
              <w:rPr>
                <w:sz w:val="22"/>
              </w:rPr>
              <w:t xml:space="preserve"> </w:t>
            </w:r>
          </w:p>
        </w:tc>
        <w:tc>
          <w:tcPr>
            <w:tcW w:w="2113" w:type="dxa"/>
            <w:tcBorders>
              <w:top w:val="single" w:sz="4" w:space="0" w:color="000000"/>
              <w:left w:val="single" w:sz="4" w:space="0" w:color="000000"/>
              <w:bottom w:val="single" w:sz="4" w:space="0" w:color="000000"/>
              <w:right w:val="single" w:sz="4" w:space="0" w:color="000000"/>
            </w:tcBorders>
          </w:tcPr>
          <w:p w14:paraId="2FD73683" w14:textId="77777777" w:rsidR="0023631D" w:rsidRPr="0023631D" w:rsidRDefault="0023631D" w:rsidP="0023631D">
            <w:pPr>
              <w:spacing w:line="259" w:lineRule="auto"/>
              <w:ind w:left="5" w:firstLine="0"/>
              <w:rPr>
                <w:sz w:val="22"/>
              </w:rPr>
            </w:pPr>
            <w:r w:rsidRPr="0023631D">
              <w:rPr>
                <w:b/>
                <w:sz w:val="22"/>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6E53038C" w14:textId="77777777" w:rsidR="0023631D" w:rsidRPr="0023631D" w:rsidRDefault="0023631D" w:rsidP="0023631D">
            <w:pPr>
              <w:spacing w:line="259" w:lineRule="auto"/>
              <w:ind w:left="4" w:firstLine="0"/>
              <w:rPr>
                <w:sz w:val="22"/>
              </w:rPr>
            </w:pPr>
            <w:r w:rsidRPr="0023631D">
              <w:rPr>
                <w:b/>
                <w:sz w:val="22"/>
              </w:rPr>
              <w:t xml:space="preserve"> </w:t>
            </w:r>
          </w:p>
        </w:tc>
      </w:tr>
      <w:tr w:rsidR="0023631D" w:rsidRPr="0023631D" w14:paraId="4809ABF2" w14:textId="77777777" w:rsidTr="00D75C54">
        <w:trPr>
          <w:trHeight w:val="499"/>
        </w:trPr>
        <w:tc>
          <w:tcPr>
            <w:tcW w:w="949" w:type="dxa"/>
            <w:tcBorders>
              <w:top w:val="single" w:sz="4" w:space="0" w:color="000000"/>
              <w:left w:val="single" w:sz="4" w:space="0" w:color="000000"/>
              <w:bottom w:val="single" w:sz="4" w:space="0" w:color="000000"/>
              <w:right w:val="single" w:sz="4" w:space="0" w:color="000000"/>
            </w:tcBorders>
          </w:tcPr>
          <w:p w14:paraId="259AF252" w14:textId="77777777" w:rsidR="0023631D" w:rsidRPr="0023631D" w:rsidRDefault="0023631D" w:rsidP="0023631D">
            <w:pPr>
              <w:spacing w:line="259" w:lineRule="auto"/>
              <w:ind w:left="4" w:firstLine="0"/>
              <w:rPr>
                <w:sz w:val="22"/>
              </w:rPr>
            </w:pPr>
            <w:r w:rsidRPr="0023631D">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444EEF49" w14:textId="77777777" w:rsidR="0023631D" w:rsidRPr="0023631D" w:rsidRDefault="0023631D" w:rsidP="0023631D">
            <w:pPr>
              <w:spacing w:line="259" w:lineRule="auto"/>
              <w:ind w:left="0" w:firstLine="0"/>
              <w:rPr>
                <w:sz w:val="22"/>
              </w:rPr>
            </w:pPr>
            <w:r w:rsidRPr="0023631D">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233E968B" w14:textId="77777777" w:rsidR="0023631D" w:rsidRPr="0023631D" w:rsidRDefault="0023631D" w:rsidP="0023631D">
            <w:pPr>
              <w:spacing w:line="259" w:lineRule="auto"/>
              <w:ind w:left="5" w:firstLine="0"/>
              <w:rPr>
                <w:sz w:val="22"/>
              </w:rPr>
            </w:pPr>
            <w:r w:rsidRPr="0023631D">
              <w:rPr>
                <w:sz w:val="22"/>
              </w:rPr>
              <w:t xml:space="preserve"> </w:t>
            </w:r>
          </w:p>
        </w:tc>
        <w:tc>
          <w:tcPr>
            <w:tcW w:w="2113" w:type="dxa"/>
            <w:tcBorders>
              <w:top w:val="single" w:sz="4" w:space="0" w:color="000000"/>
              <w:left w:val="single" w:sz="4" w:space="0" w:color="000000"/>
              <w:bottom w:val="single" w:sz="4" w:space="0" w:color="000000"/>
              <w:right w:val="single" w:sz="4" w:space="0" w:color="000000"/>
            </w:tcBorders>
          </w:tcPr>
          <w:p w14:paraId="33220FDD" w14:textId="77777777" w:rsidR="0023631D" w:rsidRPr="0023631D" w:rsidRDefault="0023631D" w:rsidP="0023631D">
            <w:pPr>
              <w:spacing w:line="259" w:lineRule="auto"/>
              <w:ind w:left="5" w:firstLine="0"/>
              <w:rPr>
                <w:sz w:val="22"/>
              </w:rPr>
            </w:pPr>
            <w:r w:rsidRPr="0023631D">
              <w:rPr>
                <w:b/>
                <w:sz w:val="22"/>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3CC7620F" w14:textId="77777777" w:rsidR="0023631D" w:rsidRPr="0023631D" w:rsidRDefault="0023631D" w:rsidP="0023631D">
            <w:pPr>
              <w:spacing w:line="259" w:lineRule="auto"/>
              <w:ind w:left="4" w:firstLine="0"/>
              <w:rPr>
                <w:sz w:val="22"/>
              </w:rPr>
            </w:pPr>
            <w:r w:rsidRPr="0023631D">
              <w:rPr>
                <w:b/>
                <w:sz w:val="22"/>
              </w:rPr>
              <w:t xml:space="preserve"> </w:t>
            </w:r>
          </w:p>
        </w:tc>
      </w:tr>
      <w:tr w:rsidR="0023631D" w:rsidRPr="0023631D" w14:paraId="15F21B57" w14:textId="77777777" w:rsidTr="00D75C54">
        <w:trPr>
          <w:trHeight w:val="504"/>
        </w:trPr>
        <w:tc>
          <w:tcPr>
            <w:tcW w:w="949" w:type="dxa"/>
            <w:tcBorders>
              <w:top w:val="single" w:sz="4" w:space="0" w:color="000000"/>
              <w:left w:val="single" w:sz="4" w:space="0" w:color="000000"/>
              <w:bottom w:val="single" w:sz="4" w:space="0" w:color="000000"/>
              <w:right w:val="single" w:sz="4" w:space="0" w:color="000000"/>
            </w:tcBorders>
          </w:tcPr>
          <w:p w14:paraId="36163C3B" w14:textId="77777777" w:rsidR="0023631D" w:rsidRPr="0023631D" w:rsidRDefault="0023631D" w:rsidP="0023631D">
            <w:pPr>
              <w:spacing w:line="259" w:lineRule="auto"/>
              <w:ind w:left="4" w:firstLine="0"/>
              <w:rPr>
                <w:sz w:val="22"/>
              </w:rPr>
            </w:pPr>
            <w:r w:rsidRPr="0023631D">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0E116AB2" w14:textId="77777777" w:rsidR="0023631D" w:rsidRPr="0023631D" w:rsidRDefault="0023631D" w:rsidP="0023631D">
            <w:pPr>
              <w:spacing w:line="259" w:lineRule="auto"/>
              <w:ind w:left="0" w:firstLine="0"/>
              <w:rPr>
                <w:sz w:val="22"/>
              </w:rPr>
            </w:pPr>
            <w:r w:rsidRPr="0023631D">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4D36D82D" w14:textId="77777777" w:rsidR="0023631D" w:rsidRPr="0023631D" w:rsidRDefault="0023631D" w:rsidP="0023631D">
            <w:pPr>
              <w:spacing w:line="259" w:lineRule="auto"/>
              <w:ind w:left="5" w:firstLine="0"/>
              <w:rPr>
                <w:sz w:val="22"/>
              </w:rPr>
            </w:pPr>
            <w:r w:rsidRPr="0023631D">
              <w:rPr>
                <w:sz w:val="22"/>
              </w:rPr>
              <w:t xml:space="preserve"> </w:t>
            </w:r>
          </w:p>
        </w:tc>
        <w:tc>
          <w:tcPr>
            <w:tcW w:w="2113" w:type="dxa"/>
            <w:tcBorders>
              <w:top w:val="single" w:sz="4" w:space="0" w:color="000000"/>
              <w:left w:val="single" w:sz="4" w:space="0" w:color="000000"/>
              <w:bottom w:val="single" w:sz="4" w:space="0" w:color="000000"/>
              <w:right w:val="single" w:sz="4" w:space="0" w:color="000000"/>
            </w:tcBorders>
          </w:tcPr>
          <w:p w14:paraId="4C1001F3" w14:textId="77777777" w:rsidR="0023631D" w:rsidRPr="0023631D" w:rsidRDefault="0023631D" w:rsidP="0023631D">
            <w:pPr>
              <w:spacing w:line="259" w:lineRule="auto"/>
              <w:ind w:left="5" w:firstLine="0"/>
              <w:rPr>
                <w:sz w:val="22"/>
              </w:rPr>
            </w:pPr>
            <w:r w:rsidRPr="0023631D">
              <w:rPr>
                <w:b/>
                <w:sz w:val="22"/>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1D27ABAF" w14:textId="77777777" w:rsidR="0023631D" w:rsidRPr="0023631D" w:rsidRDefault="0023631D" w:rsidP="0023631D">
            <w:pPr>
              <w:spacing w:line="259" w:lineRule="auto"/>
              <w:ind w:left="4" w:firstLine="0"/>
              <w:rPr>
                <w:sz w:val="22"/>
              </w:rPr>
            </w:pPr>
            <w:r w:rsidRPr="0023631D">
              <w:rPr>
                <w:b/>
                <w:sz w:val="22"/>
              </w:rPr>
              <w:t xml:space="preserve"> </w:t>
            </w:r>
          </w:p>
        </w:tc>
      </w:tr>
      <w:tr w:rsidR="0023631D" w:rsidRPr="0023631D" w14:paraId="2D8AE52D" w14:textId="77777777" w:rsidTr="00D75C54">
        <w:trPr>
          <w:trHeight w:val="499"/>
        </w:trPr>
        <w:tc>
          <w:tcPr>
            <w:tcW w:w="949" w:type="dxa"/>
            <w:tcBorders>
              <w:top w:val="single" w:sz="4" w:space="0" w:color="000000"/>
              <w:left w:val="single" w:sz="4" w:space="0" w:color="000000"/>
              <w:bottom w:val="single" w:sz="4" w:space="0" w:color="000000"/>
              <w:right w:val="single" w:sz="4" w:space="0" w:color="000000"/>
            </w:tcBorders>
          </w:tcPr>
          <w:p w14:paraId="040F8604" w14:textId="77777777" w:rsidR="0023631D" w:rsidRPr="0023631D" w:rsidRDefault="0023631D" w:rsidP="0023631D">
            <w:pPr>
              <w:spacing w:line="259" w:lineRule="auto"/>
              <w:ind w:left="4" w:firstLine="0"/>
              <w:rPr>
                <w:sz w:val="22"/>
              </w:rPr>
            </w:pPr>
            <w:r w:rsidRPr="0023631D">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6294FDC6" w14:textId="77777777" w:rsidR="0023631D" w:rsidRPr="0023631D" w:rsidRDefault="0023631D" w:rsidP="0023631D">
            <w:pPr>
              <w:spacing w:line="259" w:lineRule="auto"/>
              <w:ind w:left="0" w:firstLine="0"/>
              <w:rPr>
                <w:sz w:val="22"/>
              </w:rPr>
            </w:pPr>
            <w:r w:rsidRPr="0023631D">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08D88939" w14:textId="77777777" w:rsidR="0023631D" w:rsidRPr="0023631D" w:rsidRDefault="0023631D" w:rsidP="0023631D">
            <w:pPr>
              <w:spacing w:line="259" w:lineRule="auto"/>
              <w:ind w:left="5" w:firstLine="0"/>
              <w:rPr>
                <w:sz w:val="22"/>
              </w:rPr>
            </w:pPr>
            <w:r w:rsidRPr="0023631D">
              <w:rPr>
                <w:sz w:val="22"/>
              </w:rPr>
              <w:t xml:space="preserve"> </w:t>
            </w:r>
          </w:p>
        </w:tc>
        <w:tc>
          <w:tcPr>
            <w:tcW w:w="2113" w:type="dxa"/>
            <w:tcBorders>
              <w:top w:val="single" w:sz="4" w:space="0" w:color="000000"/>
              <w:left w:val="single" w:sz="4" w:space="0" w:color="000000"/>
              <w:bottom w:val="single" w:sz="4" w:space="0" w:color="000000"/>
              <w:right w:val="single" w:sz="4" w:space="0" w:color="000000"/>
            </w:tcBorders>
          </w:tcPr>
          <w:p w14:paraId="7614FF95" w14:textId="77777777" w:rsidR="0023631D" w:rsidRPr="0023631D" w:rsidRDefault="0023631D" w:rsidP="0023631D">
            <w:pPr>
              <w:spacing w:line="259" w:lineRule="auto"/>
              <w:ind w:left="5" w:firstLine="0"/>
              <w:rPr>
                <w:sz w:val="22"/>
              </w:rPr>
            </w:pPr>
            <w:r w:rsidRPr="0023631D">
              <w:rPr>
                <w:b/>
                <w:sz w:val="22"/>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1E9DF9F5" w14:textId="77777777" w:rsidR="0023631D" w:rsidRPr="0023631D" w:rsidRDefault="0023631D" w:rsidP="0023631D">
            <w:pPr>
              <w:spacing w:line="259" w:lineRule="auto"/>
              <w:ind w:left="4" w:firstLine="0"/>
              <w:rPr>
                <w:sz w:val="22"/>
              </w:rPr>
            </w:pPr>
            <w:r w:rsidRPr="0023631D">
              <w:rPr>
                <w:b/>
                <w:sz w:val="22"/>
              </w:rPr>
              <w:t xml:space="preserve"> </w:t>
            </w:r>
          </w:p>
        </w:tc>
      </w:tr>
      <w:tr w:rsidR="0023631D" w:rsidRPr="0023631D" w14:paraId="1D06D700" w14:textId="77777777" w:rsidTr="00D75C54">
        <w:trPr>
          <w:trHeight w:val="499"/>
        </w:trPr>
        <w:tc>
          <w:tcPr>
            <w:tcW w:w="949" w:type="dxa"/>
            <w:tcBorders>
              <w:top w:val="single" w:sz="4" w:space="0" w:color="000000"/>
              <w:left w:val="single" w:sz="4" w:space="0" w:color="000000"/>
              <w:bottom w:val="single" w:sz="4" w:space="0" w:color="000000"/>
              <w:right w:val="single" w:sz="4" w:space="0" w:color="000000"/>
            </w:tcBorders>
          </w:tcPr>
          <w:p w14:paraId="4486B987" w14:textId="77777777" w:rsidR="0023631D" w:rsidRPr="0023631D" w:rsidRDefault="0023631D" w:rsidP="0023631D">
            <w:pPr>
              <w:spacing w:line="259" w:lineRule="auto"/>
              <w:ind w:left="4" w:firstLine="0"/>
              <w:rPr>
                <w:sz w:val="22"/>
              </w:rPr>
            </w:pPr>
            <w:r w:rsidRPr="0023631D">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7F884323" w14:textId="77777777" w:rsidR="0023631D" w:rsidRPr="0023631D" w:rsidRDefault="0023631D" w:rsidP="0023631D">
            <w:pPr>
              <w:spacing w:line="259" w:lineRule="auto"/>
              <w:ind w:left="0" w:firstLine="0"/>
              <w:rPr>
                <w:sz w:val="22"/>
              </w:rPr>
            </w:pPr>
            <w:r w:rsidRPr="0023631D">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2984806A" w14:textId="77777777" w:rsidR="0023631D" w:rsidRPr="0023631D" w:rsidRDefault="0023631D" w:rsidP="0023631D">
            <w:pPr>
              <w:spacing w:line="259" w:lineRule="auto"/>
              <w:ind w:left="5" w:firstLine="0"/>
              <w:rPr>
                <w:sz w:val="22"/>
              </w:rPr>
            </w:pPr>
            <w:r w:rsidRPr="0023631D">
              <w:rPr>
                <w:sz w:val="22"/>
              </w:rPr>
              <w:t xml:space="preserve"> </w:t>
            </w:r>
          </w:p>
        </w:tc>
        <w:tc>
          <w:tcPr>
            <w:tcW w:w="2113" w:type="dxa"/>
            <w:tcBorders>
              <w:top w:val="single" w:sz="4" w:space="0" w:color="000000"/>
              <w:left w:val="single" w:sz="4" w:space="0" w:color="000000"/>
              <w:bottom w:val="single" w:sz="4" w:space="0" w:color="000000"/>
              <w:right w:val="single" w:sz="4" w:space="0" w:color="000000"/>
            </w:tcBorders>
          </w:tcPr>
          <w:p w14:paraId="5B3F2F28" w14:textId="77777777" w:rsidR="0023631D" w:rsidRPr="0023631D" w:rsidRDefault="0023631D" w:rsidP="0023631D">
            <w:pPr>
              <w:spacing w:line="259" w:lineRule="auto"/>
              <w:ind w:left="5" w:firstLine="0"/>
              <w:rPr>
                <w:sz w:val="22"/>
              </w:rPr>
            </w:pPr>
            <w:r w:rsidRPr="0023631D">
              <w:rPr>
                <w:b/>
                <w:sz w:val="22"/>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22010AC4" w14:textId="77777777" w:rsidR="0023631D" w:rsidRPr="0023631D" w:rsidRDefault="0023631D" w:rsidP="0023631D">
            <w:pPr>
              <w:spacing w:line="259" w:lineRule="auto"/>
              <w:ind w:left="4" w:firstLine="0"/>
              <w:rPr>
                <w:sz w:val="22"/>
              </w:rPr>
            </w:pPr>
            <w:r w:rsidRPr="0023631D">
              <w:rPr>
                <w:b/>
                <w:sz w:val="22"/>
              </w:rPr>
              <w:t xml:space="preserve"> </w:t>
            </w:r>
          </w:p>
        </w:tc>
      </w:tr>
      <w:tr w:rsidR="0023631D" w:rsidRPr="0023631D" w14:paraId="2DCDD3FB" w14:textId="77777777" w:rsidTr="00D75C54">
        <w:trPr>
          <w:trHeight w:val="504"/>
        </w:trPr>
        <w:tc>
          <w:tcPr>
            <w:tcW w:w="949" w:type="dxa"/>
            <w:tcBorders>
              <w:top w:val="single" w:sz="4" w:space="0" w:color="000000"/>
              <w:left w:val="single" w:sz="4" w:space="0" w:color="000000"/>
              <w:bottom w:val="single" w:sz="4" w:space="0" w:color="000000"/>
              <w:right w:val="single" w:sz="4" w:space="0" w:color="000000"/>
            </w:tcBorders>
          </w:tcPr>
          <w:p w14:paraId="2A72CDA7" w14:textId="77777777" w:rsidR="0023631D" w:rsidRPr="0023631D" w:rsidRDefault="0023631D" w:rsidP="0023631D">
            <w:pPr>
              <w:spacing w:line="259" w:lineRule="auto"/>
              <w:ind w:left="4" w:firstLine="0"/>
              <w:rPr>
                <w:sz w:val="22"/>
              </w:rPr>
            </w:pPr>
            <w:r w:rsidRPr="0023631D">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1148516B" w14:textId="77777777" w:rsidR="0023631D" w:rsidRPr="0023631D" w:rsidRDefault="0023631D" w:rsidP="0023631D">
            <w:pPr>
              <w:spacing w:line="259" w:lineRule="auto"/>
              <w:ind w:left="0" w:firstLine="0"/>
              <w:rPr>
                <w:sz w:val="22"/>
              </w:rPr>
            </w:pPr>
            <w:r w:rsidRPr="0023631D">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1E682FDE" w14:textId="77777777" w:rsidR="0023631D" w:rsidRPr="0023631D" w:rsidRDefault="0023631D" w:rsidP="0023631D">
            <w:pPr>
              <w:spacing w:line="259" w:lineRule="auto"/>
              <w:ind w:left="5" w:firstLine="0"/>
              <w:rPr>
                <w:sz w:val="22"/>
              </w:rPr>
            </w:pPr>
            <w:r w:rsidRPr="0023631D">
              <w:rPr>
                <w:sz w:val="22"/>
              </w:rPr>
              <w:t xml:space="preserve"> </w:t>
            </w:r>
          </w:p>
        </w:tc>
        <w:tc>
          <w:tcPr>
            <w:tcW w:w="2113" w:type="dxa"/>
            <w:tcBorders>
              <w:top w:val="single" w:sz="4" w:space="0" w:color="000000"/>
              <w:left w:val="single" w:sz="4" w:space="0" w:color="000000"/>
              <w:bottom w:val="single" w:sz="4" w:space="0" w:color="000000"/>
              <w:right w:val="single" w:sz="4" w:space="0" w:color="000000"/>
            </w:tcBorders>
          </w:tcPr>
          <w:p w14:paraId="1E0121C1" w14:textId="77777777" w:rsidR="0023631D" w:rsidRPr="0023631D" w:rsidRDefault="0023631D" w:rsidP="0023631D">
            <w:pPr>
              <w:spacing w:line="259" w:lineRule="auto"/>
              <w:ind w:left="5" w:firstLine="0"/>
              <w:rPr>
                <w:sz w:val="22"/>
              </w:rPr>
            </w:pPr>
            <w:r w:rsidRPr="0023631D">
              <w:rPr>
                <w:b/>
                <w:sz w:val="22"/>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2C78B53E" w14:textId="77777777" w:rsidR="0023631D" w:rsidRPr="0023631D" w:rsidRDefault="0023631D" w:rsidP="0023631D">
            <w:pPr>
              <w:spacing w:line="259" w:lineRule="auto"/>
              <w:ind w:left="4" w:firstLine="0"/>
              <w:rPr>
                <w:sz w:val="22"/>
              </w:rPr>
            </w:pPr>
            <w:r w:rsidRPr="0023631D">
              <w:rPr>
                <w:b/>
                <w:sz w:val="22"/>
              </w:rPr>
              <w:t xml:space="preserve"> </w:t>
            </w:r>
          </w:p>
        </w:tc>
      </w:tr>
      <w:tr w:rsidR="0023631D" w:rsidRPr="0023631D" w14:paraId="29CCE609" w14:textId="77777777" w:rsidTr="00D75C54">
        <w:trPr>
          <w:trHeight w:val="499"/>
        </w:trPr>
        <w:tc>
          <w:tcPr>
            <w:tcW w:w="949" w:type="dxa"/>
            <w:tcBorders>
              <w:top w:val="single" w:sz="4" w:space="0" w:color="000000"/>
              <w:left w:val="single" w:sz="4" w:space="0" w:color="000000"/>
              <w:bottom w:val="single" w:sz="4" w:space="0" w:color="000000"/>
              <w:right w:val="single" w:sz="4" w:space="0" w:color="000000"/>
            </w:tcBorders>
          </w:tcPr>
          <w:p w14:paraId="4C4A1076" w14:textId="77777777" w:rsidR="0023631D" w:rsidRPr="0023631D" w:rsidRDefault="0023631D" w:rsidP="0023631D">
            <w:pPr>
              <w:spacing w:line="259" w:lineRule="auto"/>
              <w:ind w:left="4" w:firstLine="0"/>
              <w:rPr>
                <w:sz w:val="22"/>
              </w:rPr>
            </w:pPr>
            <w:r w:rsidRPr="0023631D">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50665542" w14:textId="77777777" w:rsidR="0023631D" w:rsidRPr="0023631D" w:rsidRDefault="0023631D" w:rsidP="0023631D">
            <w:pPr>
              <w:spacing w:line="259" w:lineRule="auto"/>
              <w:ind w:left="0" w:firstLine="0"/>
              <w:rPr>
                <w:sz w:val="22"/>
              </w:rPr>
            </w:pPr>
            <w:r w:rsidRPr="0023631D">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00E1AF61" w14:textId="77777777" w:rsidR="0023631D" w:rsidRPr="0023631D" w:rsidRDefault="0023631D" w:rsidP="0023631D">
            <w:pPr>
              <w:spacing w:line="259" w:lineRule="auto"/>
              <w:ind w:left="5" w:firstLine="0"/>
              <w:rPr>
                <w:sz w:val="22"/>
              </w:rPr>
            </w:pPr>
            <w:r w:rsidRPr="0023631D">
              <w:rPr>
                <w:sz w:val="22"/>
              </w:rPr>
              <w:t xml:space="preserve"> </w:t>
            </w:r>
          </w:p>
        </w:tc>
        <w:tc>
          <w:tcPr>
            <w:tcW w:w="2113" w:type="dxa"/>
            <w:tcBorders>
              <w:top w:val="single" w:sz="4" w:space="0" w:color="000000"/>
              <w:left w:val="single" w:sz="4" w:space="0" w:color="000000"/>
              <w:bottom w:val="single" w:sz="4" w:space="0" w:color="000000"/>
              <w:right w:val="single" w:sz="4" w:space="0" w:color="000000"/>
            </w:tcBorders>
          </w:tcPr>
          <w:p w14:paraId="6D11CD04" w14:textId="77777777" w:rsidR="0023631D" w:rsidRPr="0023631D" w:rsidRDefault="0023631D" w:rsidP="0023631D">
            <w:pPr>
              <w:spacing w:line="259" w:lineRule="auto"/>
              <w:ind w:left="5" w:firstLine="0"/>
              <w:rPr>
                <w:sz w:val="22"/>
              </w:rPr>
            </w:pPr>
            <w:r w:rsidRPr="0023631D">
              <w:rPr>
                <w:b/>
                <w:sz w:val="22"/>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5EF2F5CF" w14:textId="77777777" w:rsidR="0023631D" w:rsidRPr="0023631D" w:rsidRDefault="0023631D" w:rsidP="0023631D">
            <w:pPr>
              <w:spacing w:line="259" w:lineRule="auto"/>
              <w:ind w:left="4" w:firstLine="0"/>
              <w:rPr>
                <w:sz w:val="22"/>
              </w:rPr>
            </w:pPr>
            <w:r w:rsidRPr="0023631D">
              <w:rPr>
                <w:b/>
                <w:sz w:val="22"/>
              </w:rPr>
              <w:t xml:space="preserve"> </w:t>
            </w:r>
          </w:p>
        </w:tc>
      </w:tr>
      <w:tr w:rsidR="0023631D" w:rsidRPr="0023631D" w14:paraId="0A8B1595" w14:textId="77777777" w:rsidTr="00D75C54">
        <w:trPr>
          <w:trHeight w:val="499"/>
        </w:trPr>
        <w:tc>
          <w:tcPr>
            <w:tcW w:w="949" w:type="dxa"/>
            <w:tcBorders>
              <w:top w:val="single" w:sz="4" w:space="0" w:color="000000"/>
              <w:left w:val="single" w:sz="4" w:space="0" w:color="000000"/>
              <w:bottom w:val="single" w:sz="4" w:space="0" w:color="000000"/>
              <w:right w:val="single" w:sz="4" w:space="0" w:color="000000"/>
            </w:tcBorders>
          </w:tcPr>
          <w:p w14:paraId="34A1A6F6" w14:textId="77777777" w:rsidR="0023631D" w:rsidRPr="0023631D" w:rsidRDefault="0023631D" w:rsidP="0023631D">
            <w:pPr>
              <w:spacing w:line="259" w:lineRule="auto"/>
              <w:ind w:left="4" w:firstLine="0"/>
              <w:rPr>
                <w:sz w:val="22"/>
              </w:rPr>
            </w:pPr>
            <w:r w:rsidRPr="0023631D">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388EEDFB" w14:textId="77777777" w:rsidR="0023631D" w:rsidRPr="0023631D" w:rsidRDefault="0023631D" w:rsidP="0023631D">
            <w:pPr>
              <w:spacing w:line="259" w:lineRule="auto"/>
              <w:ind w:left="0" w:firstLine="0"/>
              <w:rPr>
                <w:sz w:val="22"/>
              </w:rPr>
            </w:pPr>
            <w:r w:rsidRPr="0023631D">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5E4C7C04" w14:textId="77777777" w:rsidR="0023631D" w:rsidRPr="0023631D" w:rsidRDefault="0023631D" w:rsidP="0023631D">
            <w:pPr>
              <w:spacing w:line="259" w:lineRule="auto"/>
              <w:ind w:left="5" w:firstLine="0"/>
              <w:rPr>
                <w:sz w:val="22"/>
              </w:rPr>
            </w:pPr>
            <w:r w:rsidRPr="0023631D">
              <w:rPr>
                <w:sz w:val="22"/>
              </w:rPr>
              <w:t xml:space="preserve"> </w:t>
            </w:r>
          </w:p>
        </w:tc>
        <w:tc>
          <w:tcPr>
            <w:tcW w:w="2113" w:type="dxa"/>
            <w:tcBorders>
              <w:top w:val="single" w:sz="4" w:space="0" w:color="000000"/>
              <w:left w:val="single" w:sz="4" w:space="0" w:color="000000"/>
              <w:bottom w:val="single" w:sz="4" w:space="0" w:color="000000"/>
              <w:right w:val="single" w:sz="4" w:space="0" w:color="000000"/>
            </w:tcBorders>
          </w:tcPr>
          <w:p w14:paraId="373E8A62" w14:textId="77777777" w:rsidR="0023631D" w:rsidRPr="0023631D" w:rsidRDefault="0023631D" w:rsidP="0023631D">
            <w:pPr>
              <w:spacing w:line="259" w:lineRule="auto"/>
              <w:ind w:left="5" w:firstLine="0"/>
              <w:rPr>
                <w:sz w:val="22"/>
              </w:rPr>
            </w:pPr>
            <w:r w:rsidRPr="0023631D">
              <w:rPr>
                <w:b/>
                <w:sz w:val="22"/>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754F9EC6" w14:textId="77777777" w:rsidR="0023631D" w:rsidRPr="0023631D" w:rsidRDefault="0023631D" w:rsidP="0023631D">
            <w:pPr>
              <w:spacing w:line="259" w:lineRule="auto"/>
              <w:ind w:left="4" w:firstLine="0"/>
              <w:rPr>
                <w:sz w:val="22"/>
              </w:rPr>
            </w:pPr>
            <w:r w:rsidRPr="0023631D">
              <w:rPr>
                <w:b/>
                <w:sz w:val="22"/>
              </w:rPr>
              <w:t xml:space="preserve"> </w:t>
            </w:r>
          </w:p>
        </w:tc>
      </w:tr>
      <w:tr w:rsidR="0023631D" w:rsidRPr="0023631D" w14:paraId="1BEE3794" w14:textId="77777777" w:rsidTr="00D75C54">
        <w:trPr>
          <w:trHeight w:val="504"/>
        </w:trPr>
        <w:tc>
          <w:tcPr>
            <w:tcW w:w="949" w:type="dxa"/>
            <w:tcBorders>
              <w:top w:val="single" w:sz="4" w:space="0" w:color="000000"/>
              <w:left w:val="single" w:sz="4" w:space="0" w:color="000000"/>
              <w:bottom w:val="single" w:sz="4" w:space="0" w:color="000000"/>
              <w:right w:val="single" w:sz="4" w:space="0" w:color="000000"/>
            </w:tcBorders>
          </w:tcPr>
          <w:p w14:paraId="14C7AE27" w14:textId="77777777" w:rsidR="0023631D" w:rsidRPr="0023631D" w:rsidRDefault="0023631D" w:rsidP="0023631D">
            <w:pPr>
              <w:spacing w:line="259" w:lineRule="auto"/>
              <w:ind w:left="4" w:firstLine="0"/>
              <w:rPr>
                <w:sz w:val="22"/>
              </w:rPr>
            </w:pPr>
            <w:r w:rsidRPr="0023631D">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4B70CA69" w14:textId="77777777" w:rsidR="0023631D" w:rsidRPr="0023631D" w:rsidRDefault="0023631D" w:rsidP="0023631D">
            <w:pPr>
              <w:spacing w:line="259" w:lineRule="auto"/>
              <w:ind w:left="0" w:firstLine="0"/>
              <w:rPr>
                <w:sz w:val="22"/>
              </w:rPr>
            </w:pPr>
            <w:r w:rsidRPr="0023631D">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4111F97B" w14:textId="77777777" w:rsidR="0023631D" w:rsidRPr="0023631D" w:rsidRDefault="0023631D" w:rsidP="0023631D">
            <w:pPr>
              <w:spacing w:line="259" w:lineRule="auto"/>
              <w:ind w:left="5" w:firstLine="0"/>
              <w:rPr>
                <w:sz w:val="22"/>
              </w:rPr>
            </w:pPr>
            <w:r w:rsidRPr="0023631D">
              <w:rPr>
                <w:sz w:val="22"/>
              </w:rPr>
              <w:t xml:space="preserve"> </w:t>
            </w:r>
          </w:p>
        </w:tc>
        <w:tc>
          <w:tcPr>
            <w:tcW w:w="2113" w:type="dxa"/>
            <w:tcBorders>
              <w:top w:val="single" w:sz="4" w:space="0" w:color="000000"/>
              <w:left w:val="single" w:sz="4" w:space="0" w:color="000000"/>
              <w:bottom w:val="single" w:sz="4" w:space="0" w:color="000000"/>
              <w:right w:val="single" w:sz="4" w:space="0" w:color="000000"/>
            </w:tcBorders>
          </w:tcPr>
          <w:p w14:paraId="699CCDA1" w14:textId="77777777" w:rsidR="0023631D" w:rsidRPr="0023631D" w:rsidRDefault="0023631D" w:rsidP="0023631D">
            <w:pPr>
              <w:spacing w:line="259" w:lineRule="auto"/>
              <w:ind w:left="5" w:firstLine="0"/>
              <w:rPr>
                <w:sz w:val="22"/>
              </w:rPr>
            </w:pPr>
            <w:r w:rsidRPr="0023631D">
              <w:rPr>
                <w:b/>
                <w:sz w:val="22"/>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3F89938C" w14:textId="77777777" w:rsidR="0023631D" w:rsidRPr="0023631D" w:rsidRDefault="0023631D" w:rsidP="0023631D">
            <w:pPr>
              <w:spacing w:line="259" w:lineRule="auto"/>
              <w:ind w:left="4" w:firstLine="0"/>
              <w:rPr>
                <w:sz w:val="22"/>
              </w:rPr>
            </w:pPr>
            <w:r w:rsidRPr="0023631D">
              <w:rPr>
                <w:b/>
                <w:sz w:val="22"/>
              </w:rPr>
              <w:t xml:space="preserve"> </w:t>
            </w:r>
          </w:p>
        </w:tc>
      </w:tr>
      <w:tr w:rsidR="0023631D" w:rsidRPr="0023631D" w14:paraId="1B686E20" w14:textId="77777777" w:rsidTr="00D75C54">
        <w:trPr>
          <w:trHeight w:val="499"/>
        </w:trPr>
        <w:tc>
          <w:tcPr>
            <w:tcW w:w="949" w:type="dxa"/>
            <w:tcBorders>
              <w:top w:val="single" w:sz="4" w:space="0" w:color="000000"/>
              <w:left w:val="single" w:sz="4" w:space="0" w:color="000000"/>
              <w:bottom w:val="single" w:sz="4" w:space="0" w:color="000000"/>
              <w:right w:val="single" w:sz="4" w:space="0" w:color="000000"/>
            </w:tcBorders>
          </w:tcPr>
          <w:p w14:paraId="1CD6FAD1" w14:textId="77777777" w:rsidR="0023631D" w:rsidRPr="0023631D" w:rsidRDefault="0023631D" w:rsidP="0023631D">
            <w:pPr>
              <w:spacing w:line="259" w:lineRule="auto"/>
              <w:ind w:left="4" w:firstLine="0"/>
              <w:rPr>
                <w:sz w:val="22"/>
              </w:rPr>
            </w:pPr>
            <w:r w:rsidRPr="0023631D">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7E60D36D" w14:textId="77777777" w:rsidR="0023631D" w:rsidRPr="0023631D" w:rsidRDefault="0023631D" w:rsidP="0023631D">
            <w:pPr>
              <w:spacing w:line="259" w:lineRule="auto"/>
              <w:ind w:left="0" w:firstLine="0"/>
              <w:rPr>
                <w:sz w:val="22"/>
              </w:rPr>
            </w:pPr>
            <w:r w:rsidRPr="0023631D">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639C02F1" w14:textId="77777777" w:rsidR="0023631D" w:rsidRPr="0023631D" w:rsidRDefault="0023631D" w:rsidP="0023631D">
            <w:pPr>
              <w:spacing w:line="259" w:lineRule="auto"/>
              <w:ind w:left="5" w:firstLine="0"/>
              <w:rPr>
                <w:sz w:val="22"/>
              </w:rPr>
            </w:pPr>
            <w:r w:rsidRPr="0023631D">
              <w:rPr>
                <w:sz w:val="22"/>
              </w:rPr>
              <w:t xml:space="preserve"> </w:t>
            </w:r>
          </w:p>
        </w:tc>
        <w:tc>
          <w:tcPr>
            <w:tcW w:w="2113" w:type="dxa"/>
            <w:tcBorders>
              <w:top w:val="single" w:sz="4" w:space="0" w:color="000000"/>
              <w:left w:val="single" w:sz="4" w:space="0" w:color="000000"/>
              <w:bottom w:val="single" w:sz="4" w:space="0" w:color="000000"/>
              <w:right w:val="single" w:sz="4" w:space="0" w:color="000000"/>
            </w:tcBorders>
          </w:tcPr>
          <w:p w14:paraId="7329CB9D" w14:textId="77777777" w:rsidR="0023631D" w:rsidRPr="0023631D" w:rsidRDefault="0023631D" w:rsidP="0023631D">
            <w:pPr>
              <w:spacing w:line="259" w:lineRule="auto"/>
              <w:ind w:left="5" w:firstLine="0"/>
              <w:rPr>
                <w:sz w:val="22"/>
              </w:rPr>
            </w:pPr>
            <w:r w:rsidRPr="0023631D">
              <w:rPr>
                <w:b/>
                <w:sz w:val="22"/>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25752DBD" w14:textId="77777777" w:rsidR="0023631D" w:rsidRPr="0023631D" w:rsidRDefault="0023631D" w:rsidP="0023631D">
            <w:pPr>
              <w:spacing w:line="259" w:lineRule="auto"/>
              <w:ind w:left="4" w:firstLine="0"/>
              <w:rPr>
                <w:sz w:val="22"/>
              </w:rPr>
            </w:pPr>
            <w:r w:rsidRPr="0023631D">
              <w:rPr>
                <w:b/>
                <w:sz w:val="22"/>
              </w:rPr>
              <w:t xml:space="preserve"> </w:t>
            </w:r>
          </w:p>
        </w:tc>
      </w:tr>
      <w:tr w:rsidR="0023631D" w:rsidRPr="0023631D" w14:paraId="1FB5E18F" w14:textId="77777777" w:rsidTr="00D75C54">
        <w:trPr>
          <w:trHeight w:val="499"/>
        </w:trPr>
        <w:tc>
          <w:tcPr>
            <w:tcW w:w="949" w:type="dxa"/>
            <w:tcBorders>
              <w:top w:val="single" w:sz="4" w:space="0" w:color="000000"/>
              <w:left w:val="single" w:sz="4" w:space="0" w:color="000000"/>
              <w:bottom w:val="single" w:sz="4" w:space="0" w:color="000000"/>
              <w:right w:val="single" w:sz="4" w:space="0" w:color="000000"/>
            </w:tcBorders>
          </w:tcPr>
          <w:p w14:paraId="10557986" w14:textId="77777777" w:rsidR="0023631D" w:rsidRPr="0023631D" w:rsidRDefault="0023631D" w:rsidP="0023631D">
            <w:pPr>
              <w:spacing w:line="259" w:lineRule="auto"/>
              <w:ind w:left="4" w:firstLine="0"/>
              <w:rPr>
                <w:sz w:val="22"/>
              </w:rPr>
            </w:pPr>
            <w:r w:rsidRPr="0023631D">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3A23D07D" w14:textId="77777777" w:rsidR="0023631D" w:rsidRPr="0023631D" w:rsidRDefault="0023631D" w:rsidP="0023631D">
            <w:pPr>
              <w:spacing w:line="259" w:lineRule="auto"/>
              <w:ind w:left="0" w:firstLine="0"/>
              <w:rPr>
                <w:sz w:val="22"/>
              </w:rPr>
            </w:pPr>
            <w:r w:rsidRPr="0023631D">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0B0217D7" w14:textId="77777777" w:rsidR="0023631D" w:rsidRPr="0023631D" w:rsidRDefault="0023631D" w:rsidP="0023631D">
            <w:pPr>
              <w:spacing w:line="259" w:lineRule="auto"/>
              <w:ind w:left="5" w:firstLine="0"/>
              <w:rPr>
                <w:sz w:val="22"/>
              </w:rPr>
            </w:pPr>
            <w:r w:rsidRPr="0023631D">
              <w:rPr>
                <w:sz w:val="22"/>
              </w:rPr>
              <w:t xml:space="preserve"> </w:t>
            </w:r>
          </w:p>
        </w:tc>
        <w:tc>
          <w:tcPr>
            <w:tcW w:w="2113" w:type="dxa"/>
            <w:tcBorders>
              <w:top w:val="single" w:sz="4" w:space="0" w:color="000000"/>
              <w:left w:val="single" w:sz="4" w:space="0" w:color="000000"/>
              <w:bottom w:val="single" w:sz="4" w:space="0" w:color="000000"/>
              <w:right w:val="single" w:sz="4" w:space="0" w:color="000000"/>
            </w:tcBorders>
          </w:tcPr>
          <w:p w14:paraId="6A595112" w14:textId="77777777" w:rsidR="0023631D" w:rsidRPr="0023631D" w:rsidRDefault="0023631D" w:rsidP="0023631D">
            <w:pPr>
              <w:spacing w:line="259" w:lineRule="auto"/>
              <w:ind w:left="5" w:firstLine="0"/>
              <w:rPr>
                <w:sz w:val="22"/>
              </w:rPr>
            </w:pPr>
            <w:r w:rsidRPr="0023631D">
              <w:rPr>
                <w:b/>
                <w:sz w:val="22"/>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7F8801B1" w14:textId="77777777" w:rsidR="0023631D" w:rsidRPr="0023631D" w:rsidRDefault="0023631D" w:rsidP="0023631D">
            <w:pPr>
              <w:spacing w:line="259" w:lineRule="auto"/>
              <w:ind w:left="4" w:firstLine="0"/>
              <w:rPr>
                <w:sz w:val="22"/>
              </w:rPr>
            </w:pPr>
            <w:r w:rsidRPr="0023631D">
              <w:rPr>
                <w:b/>
                <w:sz w:val="22"/>
              </w:rPr>
              <w:t xml:space="preserve"> </w:t>
            </w:r>
          </w:p>
        </w:tc>
      </w:tr>
      <w:tr w:rsidR="0023631D" w:rsidRPr="0023631D" w14:paraId="53BECEBC" w14:textId="77777777" w:rsidTr="00D75C54">
        <w:trPr>
          <w:trHeight w:val="504"/>
        </w:trPr>
        <w:tc>
          <w:tcPr>
            <w:tcW w:w="949" w:type="dxa"/>
            <w:tcBorders>
              <w:top w:val="single" w:sz="4" w:space="0" w:color="000000"/>
              <w:left w:val="single" w:sz="4" w:space="0" w:color="000000"/>
              <w:bottom w:val="single" w:sz="4" w:space="0" w:color="000000"/>
              <w:right w:val="single" w:sz="4" w:space="0" w:color="000000"/>
            </w:tcBorders>
          </w:tcPr>
          <w:p w14:paraId="1F9AE0FA" w14:textId="77777777" w:rsidR="0023631D" w:rsidRPr="0023631D" w:rsidRDefault="0023631D" w:rsidP="0023631D">
            <w:pPr>
              <w:spacing w:line="259" w:lineRule="auto"/>
              <w:ind w:left="4" w:firstLine="0"/>
              <w:rPr>
                <w:sz w:val="22"/>
              </w:rPr>
            </w:pPr>
            <w:r w:rsidRPr="0023631D">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13B588E0" w14:textId="77777777" w:rsidR="0023631D" w:rsidRPr="0023631D" w:rsidRDefault="0023631D" w:rsidP="0023631D">
            <w:pPr>
              <w:spacing w:line="259" w:lineRule="auto"/>
              <w:ind w:left="0" w:firstLine="0"/>
              <w:rPr>
                <w:sz w:val="22"/>
              </w:rPr>
            </w:pPr>
            <w:r w:rsidRPr="0023631D">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3650B9BD" w14:textId="77777777" w:rsidR="0023631D" w:rsidRPr="0023631D" w:rsidRDefault="0023631D" w:rsidP="0023631D">
            <w:pPr>
              <w:spacing w:line="259" w:lineRule="auto"/>
              <w:ind w:left="5" w:firstLine="0"/>
              <w:rPr>
                <w:sz w:val="22"/>
              </w:rPr>
            </w:pPr>
            <w:r w:rsidRPr="0023631D">
              <w:rPr>
                <w:sz w:val="22"/>
              </w:rPr>
              <w:t xml:space="preserve"> </w:t>
            </w:r>
          </w:p>
        </w:tc>
        <w:tc>
          <w:tcPr>
            <w:tcW w:w="2113" w:type="dxa"/>
            <w:tcBorders>
              <w:top w:val="single" w:sz="4" w:space="0" w:color="000000"/>
              <w:left w:val="single" w:sz="4" w:space="0" w:color="000000"/>
              <w:bottom w:val="single" w:sz="4" w:space="0" w:color="000000"/>
              <w:right w:val="single" w:sz="4" w:space="0" w:color="000000"/>
            </w:tcBorders>
          </w:tcPr>
          <w:p w14:paraId="51F2629F" w14:textId="77777777" w:rsidR="0023631D" w:rsidRPr="0023631D" w:rsidRDefault="0023631D" w:rsidP="0023631D">
            <w:pPr>
              <w:spacing w:line="259" w:lineRule="auto"/>
              <w:ind w:left="5" w:firstLine="0"/>
              <w:rPr>
                <w:sz w:val="22"/>
              </w:rPr>
            </w:pPr>
            <w:r w:rsidRPr="0023631D">
              <w:rPr>
                <w:b/>
                <w:sz w:val="22"/>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5ABE5B3B" w14:textId="77777777" w:rsidR="0023631D" w:rsidRPr="0023631D" w:rsidRDefault="0023631D" w:rsidP="0023631D">
            <w:pPr>
              <w:spacing w:line="259" w:lineRule="auto"/>
              <w:ind w:left="4" w:firstLine="0"/>
              <w:rPr>
                <w:sz w:val="22"/>
              </w:rPr>
            </w:pPr>
            <w:r w:rsidRPr="0023631D">
              <w:rPr>
                <w:b/>
                <w:sz w:val="22"/>
              </w:rPr>
              <w:t xml:space="preserve"> </w:t>
            </w:r>
          </w:p>
        </w:tc>
      </w:tr>
      <w:tr w:rsidR="0023631D" w:rsidRPr="0023631D" w14:paraId="4CAF8CF7" w14:textId="77777777" w:rsidTr="00D75C54">
        <w:trPr>
          <w:trHeight w:val="499"/>
        </w:trPr>
        <w:tc>
          <w:tcPr>
            <w:tcW w:w="949" w:type="dxa"/>
            <w:tcBorders>
              <w:top w:val="single" w:sz="4" w:space="0" w:color="000000"/>
              <w:left w:val="single" w:sz="4" w:space="0" w:color="000000"/>
              <w:bottom w:val="single" w:sz="4" w:space="0" w:color="000000"/>
              <w:right w:val="single" w:sz="4" w:space="0" w:color="000000"/>
            </w:tcBorders>
          </w:tcPr>
          <w:p w14:paraId="5A0DD624" w14:textId="77777777" w:rsidR="0023631D" w:rsidRPr="0023631D" w:rsidRDefault="0023631D" w:rsidP="0023631D">
            <w:pPr>
              <w:spacing w:line="259" w:lineRule="auto"/>
              <w:ind w:left="4" w:firstLine="0"/>
              <w:rPr>
                <w:sz w:val="22"/>
              </w:rPr>
            </w:pPr>
            <w:r w:rsidRPr="0023631D">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5FDD06BB" w14:textId="77777777" w:rsidR="0023631D" w:rsidRPr="0023631D" w:rsidRDefault="0023631D" w:rsidP="0023631D">
            <w:pPr>
              <w:spacing w:line="259" w:lineRule="auto"/>
              <w:ind w:left="0" w:firstLine="0"/>
              <w:rPr>
                <w:sz w:val="22"/>
              </w:rPr>
            </w:pPr>
            <w:r w:rsidRPr="0023631D">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3D58241A" w14:textId="77777777" w:rsidR="0023631D" w:rsidRPr="0023631D" w:rsidRDefault="0023631D" w:rsidP="0023631D">
            <w:pPr>
              <w:spacing w:line="259" w:lineRule="auto"/>
              <w:ind w:left="5" w:firstLine="0"/>
              <w:rPr>
                <w:sz w:val="22"/>
              </w:rPr>
            </w:pPr>
            <w:r w:rsidRPr="0023631D">
              <w:rPr>
                <w:sz w:val="22"/>
              </w:rPr>
              <w:t xml:space="preserve"> </w:t>
            </w:r>
          </w:p>
        </w:tc>
        <w:tc>
          <w:tcPr>
            <w:tcW w:w="2113" w:type="dxa"/>
            <w:tcBorders>
              <w:top w:val="single" w:sz="4" w:space="0" w:color="000000"/>
              <w:left w:val="single" w:sz="4" w:space="0" w:color="000000"/>
              <w:bottom w:val="single" w:sz="4" w:space="0" w:color="000000"/>
              <w:right w:val="single" w:sz="4" w:space="0" w:color="000000"/>
            </w:tcBorders>
          </w:tcPr>
          <w:p w14:paraId="796DD00F" w14:textId="77777777" w:rsidR="0023631D" w:rsidRPr="0023631D" w:rsidRDefault="0023631D" w:rsidP="0023631D">
            <w:pPr>
              <w:spacing w:line="259" w:lineRule="auto"/>
              <w:ind w:left="5" w:firstLine="0"/>
              <w:rPr>
                <w:sz w:val="22"/>
              </w:rPr>
            </w:pPr>
            <w:r w:rsidRPr="0023631D">
              <w:rPr>
                <w:b/>
                <w:sz w:val="22"/>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04D3CEC2" w14:textId="77777777" w:rsidR="0023631D" w:rsidRPr="0023631D" w:rsidRDefault="0023631D" w:rsidP="0023631D">
            <w:pPr>
              <w:spacing w:line="259" w:lineRule="auto"/>
              <w:ind w:left="4" w:firstLine="0"/>
              <w:rPr>
                <w:sz w:val="22"/>
              </w:rPr>
            </w:pPr>
            <w:r w:rsidRPr="0023631D">
              <w:rPr>
                <w:b/>
                <w:sz w:val="22"/>
              </w:rPr>
              <w:t xml:space="preserve"> </w:t>
            </w:r>
          </w:p>
        </w:tc>
      </w:tr>
      <w:tr w:rsidR="0023631D" w:rsidRPr="0023631D" w14:paraId="2540440E" w14:textId="77777777" w:rsidTr="00D75C54">
        <w:trPr>
          <w:trHeight w:val="504"/>
        </w:trPr>
        <w:tc>
          <w:tcPr>
            <w:tcW w:w="949" w:type="dxa"/>
            <w:tcBorders>
              <w:top w:val="single" w:sz="4" w:space="0" w:color="000000"/>
              <w:left w:val="single" w:sz="4" w:space="0" w:color="000000"/>
              <w:bottom w:val="single" w:sz="4" w:space="0" w:color="000000"/>
              <w:right w:val="single" w:sz="4" w:space="0" w:color="000000"/>
            </w:tcBorders>
          </w:tcPr>
          <w:p w14:paraId="05BFCB2E" w14:textId="77777777" w:rsidR="0023631D" w:rsidRPr="0023631D" w:rsidRDefault="0023631D" w:rsidP="0023631D">
            <w:pPr>
              <w:spacing w:line="259" w:lineRule="auto"/>
              <w:ind w:left="4" w:firstLine="0"/>
              <w:rPr>
                <w:sz w:val="22"/>
              </w:rPr>
            </w:pPr>
            <w:r w:rsidRPr="0023631D">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29E26952" w14:textId="77777777" w:rsidR="0023631D" w:rsidRPr="0023631D" w:rsidRDefault="0023631D" w:rsidP="0023631D">
            <w:pPr>
              <w:spacing w:line="259" w:lineRule="auto"/>
              <w:ind w:left="0" w:firstLine="0"/>
              <w:rPr>
                <w:sz w:val="22"/>
              </w:rPr>
            </w:pPr>
            <w:r w:rsidRPr="0023631D">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6DEF3ECF" w14:textId="77777777" w:rsidR="0023631D" w:rsidRPr="0023631D" w:rsidRDefault="0023631D" w:rsidP="0023631D">
            <w:pPr>
              <w:spacing w:line="259" w:lineRule="auto"/>
              <w:ind w:left="5" w:firstLine="0"/>
              <w:rPr>
                <w:sz w:val="22"/>
              </w:rPr>
            </w:pPr>
            <w:r w:rsidRPr="0023631D">
              <w:rPr>
                <w:sz w:val="22"/>
              </w:rPr>
              <w:t xml:space="preserve"> </w:t>
            </w:r>
          </w:p>
        </w:tc>
        <w:tc>
          <w:tcPr>
            <w:tcW w:w="2113" w:type="dxa"/>
            <w:tcBorders>
              <w:top w:val="single" w:sz="4" w:space="0" w:color="000000"/>
              <w:left w:val="single" w:sz="4" w:space="0" w:color="000000"/>
              <w:bottom w:val="single" w:sz="4" w:space="0" w:color="000000"/>
              <w:right w:val="single" w:sz="4" w:space="0" w:color="000000"/>
            </w:tcBorders>
          </w:tcPr>
          <w:p w14:paraId="0E498B1B" w14:textId="77777777" w:rsidR="0023631D" w:rsidRPr="0023631D" w:rsidRDefault="0023631D" w:rsidP="0023631D">
            <w:pPr>
              <w:spacing w:line="259" w:lineRule="auto"/>
              <w:ind w:left="5" w:firstLine="0"/>
              <w:rPr>
                <w:sz w:val="22"/>
              </w:rPr>
            </w:pPr>
            <w:r w:rsidRPr="0023631D">
              <w:rPr>
                <w:b/>
                <w:sz w:val="22"/>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366A40AF" w14:textId="77777777" w:rsidR="0023631D" w:rsidRPr="0023631D" w:rsidRDefault="0023631D" w:rsidP="0023631D">
            <w:pPr>
              <w:spacing w:line="259" w:lineRule="auto"/>
              <w:ind w:left="4" w:firstLine="0"/>
              <w:rPr>
                <w:sz w:val="22"/>
              </w:rPr>
            </w:pPr>
            <w:r w:rsidRPr="0023631D">
              <w:rPr>
                <w:b/>
                <w:sz w:val="22"/>
              </w:rPr>
              <w:t xml:space="preserve"> </w:t>
            </w:r>
          </w:p>
        </w:tc>
      </w:tr>
      <w:tr w:rsidR="0023631D" w:rsidRPr="0023631D" w14:paraId="51556DEF" w14:textId="77777777" w:rsidTr="00D75C54">
        <w:trPr>
          <w:trHeight w:val="499"/>
        </w:trPr>
        <w:tc>
          <w:tcPr>
            <w:tcW w:w="949" w:type="dxa"/>
            <w:tcBorders>
              <w:top w:val="single" w:sz="4" w:space="0" w:color="000000"/>
              <w:left w:val="single" w:sz="4" w:space="0" w:color="000000"/>
              <w:bottom w:val="single" w:sz="4" w:space="0" w:color="000000"/>
              <w:right w:val="single" w:sz="4" w:space="0" w:color="000000"/>
            </w:tcBorders>
          </w:tcPr>
          <w:p w14:paraId="2D7F95B1" w14:textId="77777777" w:rsidR="0023631D" w:rsidRPr="0023631D" w:rsidRDefault="0023631D" w:rsidP="0023631D">
            <w:pPr>
              <w:spacing w:line="259" w:lineRule="auto"/>
              <w:ind w:left="4" w:firstLine="0"/>
              <w:rPr>
                <w:sz w:val="22"/>
              </w:rPr>
            </w:pPr>
            <w:r w:rsidRPr="0023631D">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129E8184" w14:textId="77777777" w:rsidR="0023631D" w:rsidRPr="0023631D" w:rsidRDefault="0023631D" w:rsidP="0023631D">
            <w:pPr>
              <w:spacing w:line="259" w:lineRule="auto"/>
              <w:ind w:left="0" w:firstLine="0"/>
              <w:rPr>
                <w:sz w:val="22"/>
              </w:rPr>
            </w:pPr>
            <w:r w:rsidRPr="0023631D">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65DB731A" w14:textId="77777777" w:rsidR="0023631D" w:rsidRPr="0023631D" w:rsidRDefault="0023631D" w:rsidP="0023631D">
            <w:pPr>
              <w:spacing w:line="259" w:lineRule="auto"/>
              <w:ind w:left="5" w:firstLine="0"/>
              <w:rPr>
                <w:sz w:val="22"/>
              </w:rPr>
            </w:pPr>
            <w:r w:rsidRPr="0023631D">
              <w:rPr>
                <w:sz w:val="22"/>
              </w:rPr>
              <w:t xml:space="preserve"> </w:t>
            </w:r>
          </w:p>
        </w:tc>
        <w:tc>
          <w:tcPr>
            <w:tcW w:w="2113" w:type="dxa"/>
            <w:tcBorders>
              <w:top w:val="single" w:sz="4" w:space="0" w:color="000000"/>
              <w:left w:val="single" w:sz="4" w:space="0" w:color="000000"/>
              <w:bottom w:val="single" w:sz="4" w:space="0" w:color="000000"/>
              <w:right w:val="single" w:sz="4" w:space="0" w:color="000000"/>
            </w:tcBorders>
          </w:tcPr>
          <w:p w14:paraId="2EDB9798" w14:textId="77777777" w:rsidR="0023631D" w:rsidRPr="0023631D" w:rsidRDefault="0023631D" w:rsidP="0023631D">
            <w:pPr>
              <w:spacing w:line="259" w:lineRule="auto"/>
              <w:ind w:left="5" w:firstLine="0"/>
              <w:rPr>
                <w:sz w:val="22"/>
              </w:rPr>
            </w:pPr>
            <w:r w:rsidRPr="0023631D">
              <w:rPr>
                <w:b/>
                <w:sz w:val="22"/>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39537251" w14:textId="77777777" w:rsidR="0023631D" w:rsidRPr="0023631D" w:rsidRDefault="0023631D" w:rsidP="0023631D">
            <w:pPr>
              <w:spacing w:line="259" w:lineRule="auto"/>
              <w:ind w:left="4" w:firstLine="0"/>
              <w:rPr>
                <w:sz w:val="22"/>
              </w:rPr>
            </w:pPr>
            <w:r w:rsidRPr="0023631D">
              <w:rPr>
                <w:b/>
                <w:sz w:val="22"/>
              </w:rPr>
              <w:t xml:space="preserve"> </w:t>
            </w:r>
          </w:p>
        </w:tc>
      </w:tr>
      <w:tr w:rsidR="0023631D" w:rsidRPr="0023631D" w14:paraId="0FE29587" w14:textId="77777777" w:rsidTr="00D75C54">
        <w:trPr>
          <w:trHeight w:val="499"/>
        </w:trPr>
        <w:tc>
          <w:tcPr>
            <w:tcW w:w="949" w:type="dxa"/>
            <w:tcBorders>
              <w:top w:val="single" w:sz="4" w:space="0" w:color="000000"/>
              <w:left w:val="single" w:sz="4" w:space="0" w:color="000000"/>
              <w:bottom w:val="single" w:sz="4" w:space="0" w:color="000000"/>
              <w:right w:val="single" w:sz="4" w:space="0" w:color="000000"/>
            </w:tcBorders>
          </w:tcPr>
          <w:p w14:paraId="556741DD" w14:textId="77777777" w:rsidR="0023631D" w:rsidRPr="0023631D" w:rsidRDefault="0023631D" w:rsidP="0023631D">
            <w:pPr>
              <w:spacing w:line="259" w:lineRule="auto"/>
              <w:ind w:left="4" w:firstLine="0"/>
              <w:rPr>
                <w:sz w:val="22"/>
              </w:rPr>
            </w:pPr>
            <w:r w:rsidRPr="0023631D">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7556A588" w14:textId="77777777" w:rsidR="0023631D" w:rsidRPr="0023631D" w:rsidRDefault="0023631D" w:rsidP="0023631D">
            <w:pPr>
              <w:spacing w:line="259" w:lineRule="auto"/>
              <w:ind w:left="0" w:firstLine="0"/>
              <w:rPr>
                <w:sz w:val="22"/>
              </w:rPr>
            </w:pPr>
            <w:r w:rsidRPr="0023631D">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181941FA" w14:textId="77777777" w:rsidR="0023631D" w:rsidRPr="0023631D" w:rsidRDefault="0023631D" w:rsidP="0023631D">
            <w:pPr>
              <w:spacing w:line="259" w:lineRule="auto"/>
              <w:ind w:left="5" w:firstLine="0"/>
              <w:rPr>
                <w:sz w:val="22"/>
              </w:rPr>
            </w:pPr>
            <w:r w:rsidRPr="0023631D">
              <w:rPr>
                <w:sz w:val="22"/>
              </w:rPr>
              <w:t xml:space="preserve"> </w:t>
            </w:r>
          </w:p>
        </w:tc>
        <w:tc>
          <w:tcPr>
            <w:tcW w:w="2113" w:type="dxa"/>
            <w:tcBorders>
              <w:top w:val="single" w:sz="4" w:space="0" w:color="000000"/>
              <w:left w:val="single" w:sz="4" w:space="0" w:color="000000"/>
              <w:bottom w:val="single" w:sz="4" w:space="0" w:color="000000"/>
              <w:right w:val="single" w:sz="4" w:space="0" w:color="000000"/>
            </w:tcBorders>
          </w:tcPr>
          <w:p w14:paraId="1C04D922" w14:textId="77777777" w:rsidR="0023631D" w:rsidRPr="0023631D" w:rsidRDefault="0023631D" w:rsidP="0023631D">
            <w:pPr>
              <w:spacing w:line="259" w:lineRule="auto"/>
              <w:ind w:left="5" w:firstLine="0"/>
              <w:rPr>
                <w:sz w:val="22"/>
              </w:rPr>
            </w:pPr>
            <w:r w:rsidRPr="0023631D">
              <w:rPr>
                <w:b/>
                <w:sz w:val="22"/>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010AA181" w14:textId="77777777" w:rsidR="0023631D" w:rsidRPr="0023631D" w:rsidRDefault="0023631D" w:rsidP="0023631D">
            <w:pPr>
              <w:spacing w:line="259" w:lineRule="auto"/>
              <w:ind w:left="4" w:firstLine="0"/>
              <w:rPr>
                <w:sz w:val="22"/>
              </w:rPr>
            </w:pPr>
            <w:r w:rsidRPr="0023631D">
              <w:rPr>
                <w:b/>
                <w:sz w:val="22"/>
              </w:rPr>
              <w:t xml:space="preserve"> </w:t>
            </w:r>
          </w:p>
        </w:tc>
      </w:tr>
      <w:tr w:rsidR="0023631D" w:rsidRPr="0023631D" w14:paraId="39BCC9E2" w14:textId="77777777" w:rsidTr="00D75C54">
        <w:trPr>
          <w:trHeight w:val="504"/>
        </w:trPr>
        <w:tc>
          <w:tcPr>
            <w:tcW w:w="949" w:type="dxa"/>
            <w:tcBorders>
              <w:top w:val="single" w:sz="4" w:space="0" w:color="000000"/>
              <w:left w:val="single" w:sz="4" w:space="0" w:color="000000"/>
              <w:bottom w:val="single" w:sz="4" w:space="0" w:color="000000"/>
              <w:right w:val="single" w:sz="4" w:space="0" w:color="000000"/>
            </w:tcBorders>
          </w:tcPr>
          <w:p w14:paraId="028F1059" w14:textId="77777777" w:rsidR="0023631D" w:rsidRPr="0023631D" w:rsidRDefault="0023631D" w:rsidP="0023631D">
            <w:pPr>
              <w:spacing w:line="259" w:lineRule="auto"/>
              <w:ind w:left="4" w:firstLine="0"/>
              <w:rPr>
                <w:sz w:val="22"/>
              </w:rPr>
            </w:pPr>
            <w:r w:rsidRPr="0023631D">
              <w:rPr>
                <w:sz w:val="22"/>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4572DD11" w14:textId="77777777" w:rsidR="0023631D" w:rsidRPr="0023631D" w:rsidRDefault="0023631D" w:rsidP="0023631D">
            <w:pPr>
              <w:spacing w:line="259" w:lineRule="auto"/>
              <w:ind w:left="0" w:firstLine="0"/>
              <w:rPr>
                <w:sz w:val="22"/>
              </w:rPr>
            </w:pPr>
            <w:r w:rsidRPr="0023631D">
              <w:rPr>
                <w:sz w:val="22"/>
              </w:rPr>
              <w:t xml:space="preserve"> </w:t>
            </w:r>
          </w:p>
        </w:tc>
        <w:tc>
          <w:tcPr>
            <w:tcW w:w="4123" w:type="dxa"/>
            <w:tcBorders>
              <w:top w:val="single" w:sz="4" w:space="0" w:color="000000"/>
              <w:left w:val="single" w:sz="4" w:space="0" w:color="000000"/>
              <w:bottom w:val="single" w:sz="4" w:space="0" w:color="000000"/>
              <w:right w:val="single" w:sz="4" w:space="0" w:color="000000"/>
            </w:tcBorders>
          </w:tcPr>
          <w:p w14:paraId="6297B63F" w14:textId="77777777" w:rsidR="0023631D" w:rsidRPr="0023631D" w:rsidRDefault="0023631D" w:rsidP="0023631D">
            <w:pPr>
              <w:spacing w:line="259" w:lineRule="auto"/>
              <w:ind w:left="5" w:firstLine="0"/>
              <w:rPr>
                <w:sz w:val="22"/>
              </w:rPr>
            </w:pPr>
            <w:r w:rsidRPr="0023631D">
              <w:rPr>
                <w:sz w:val="22"/>
              </w:rPr>
              <w:t xml:space="preserve"> </w:t>
            </w:r>
          </w:p>
        </w:tc>
        <w:tc>
          <w:tcPr>
            <w:tcW w:w="2113" w:type="dxa"/>
            <w:tcBorders>
              <w:top w:val="single" w:sz="4" w:space="0" w:color="000000"/>
              <w:left w:val="single" w:sz="4" w:space="0" w:color="000000"/>
              <w:bottom w:val="single" w:sz="4" w:space="0" w:color="000000"/>
              <w:right w:val="single" w:sz="4" w:space="0" w:color="000000"/>
            </w:tcBorders>
          </w:tcPr>
          <w:p w14:paraId="7137789C" w14:textId="77777777" w:rsidR="0023631D" w:rsidRPr="0023631D" w:rsidRDefault="0023631D" w:rsidP="0023631D">
            <w:pPr>
              <w:spacing w:line="259" w:lineRule="auto"/>
              <w:ind w:left="5" w:firstLine="0"/>
              <w:rPr>
                <w:sz w:val="22"/>
              </w:rPr>
            </w:pPr>
            <w:r w:rsidRPr="0023631D">
              <w:rPr>
                <w:b/>
                <w:sz w:val="22"/>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781ADDD2" w14:textId="77777777" w:rsidR="0023631D" w:rsidRPr="0023631D" w:rsidRDefault="0023631D" w:rsidP="0023631D">
            <w:pPr>
              <w:spacing w:line="259" w:lineRule="auto"/>
              <w:ind w:left="4" w:firstLine="0"/>
              <w:rPr>
                <w:sz w:val="22"/>
              </w:rPr>
            </w:pPr>
            <w:r w:rsidRPr="0023631D">
              <w:rPr>
                <w:b/>
                <w:sz w:val="22"/>
              </w:rPr>
              <w:t xml:space="preserve"> </w:t>
            </w:r>
          </w:p>
        </w:tc>
      </w:tr>
    </w:tbl>
    <w:p w14:paraId="1A99C20A" w14:textId="77777777" w:rsidR="0023631D" w:rsidRPr="0023631D" w:rsidRDefault="0023631D" w:rsidP="0023631D">
      <w:pPr>
        <w:spacing w:after="215" w:line="259" w:lineRule="auto"/>
        <w:ind w:left="34" w:firstLine="0"/>
        <w:rPr>
          <w:sz w:val="22"/>
        </w:rPr>
      </w:pPr>
      <w:r w:rsidRPr="0023631D">
        <w:rPr>
          <w:sz w:val="22"/>
        </w:rPr>
        <w:t xml:space="preserve"> </w:t>
      </w:r>
    </w:p>
    <w:p w14:paraId="17B5B26E" w14:textId="77777777" w:rsidR="0023631D" w:rsidRPr="0023631D" w:rsidRDefault="0023631D" w:rsidP="0023631D">
      <w:pPr>
        <w:spacing w:after="215" w:line="259" w:lineRule="auto"/>
        <w:ind w:left="34" w:firstLine="0"/>
        <w:rPr>
          <w:sz w:val="22"/>
        </w:rPr>
      </w:pPr>
      <w:r w:rsidRPr="0023631D">
        <w:rPr>
          <w:sz w:val="22"/>
        </w:rPr>
        <w:t xml:space="preserve"> </w:t>
      </w:r>
    </w:p>
    <w:p w14:paraId="57530609" w14:textId="44F121B9" w:rsidR="00E73DB8" w:rsidRDefault="00E73DB8" w:rsidP="00E73DB8">
      <w:r>
        <w:t>Prepared: November 2021</w:t>
      </w:r>
    </w:p>
    <w:p w14:paraId="271B71EF" w14:textId="77777777" w:rsidR="00E73DB8" w:rsidRDefault="00E73DB8" w:rsidP="00E73DB8"/>
    <w:p w14:paraId="308AF3AA" w14:textId="7C8E1E31" w:rsidR="0023631D" w:rsidRPr="0023631D" w:rsidRDefault="00E73DB8" w:rsidP="00E73DB8">
      <w:pPr>
        <w:rPr>
          <w:sz w:val="22"/>
        </w:rPr>
      </w:pPr>
      <w:r>
        <w:t>Review:   October 2023</w:t>
      </w:r>
    </w:p>
    <w:p w14:paraId="5DB28218" w14:textId="77777777" w:rsidR="0023631D" w:rsidRPr="0023631D" w:rsidRDefault="0023631D" w:rsidP="0023631D">
      <w:pPr>
        <w:spacing w:after="215" w:line="259" w:lineRule="auto"/>
        <w:ind w:left="34" w:firstLine="0"/>
        <w:rPr>
          <w:sz w:val="22"/>
        </w:rPr>
      </w:pPr>
      <w:r w:rsidRPr="0023631D">
        <w:rPr>
          <w:sz w:val="22"/>
        </w:rPr>
        <w:t xml:space="preserve"> </w:t>
      </w:r>
    </w:p>
    <w:p w14:paraId="58F6B5C1" w14:textId="77777777" w:rsidR="0023631D" w:rsidRDefault="0023631D">
      <w:pPr>
        <w:spacing w:line="250" w:lineRule="auto"/>
        <w:ind w:left="-5"/>
      </w:pPr>
    </w:p>
    <w:sectPr w:rsidR="0023631D" w:rsidSect="00916FE1">
      <w:pgSz w:w="11906" w:h="16838"/>
      <w:pgMar w:top="993" w:right="1212" w:bottom="709"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78A"/>
    <w:multiLevelType w:val="hybridMultilevel"/>
    <w:tmpl w:val="A8845678"/>
    <w:lvl w:ilvl="0" w:tplc="C8667970">
      <w:start w:val="1"/>
      <w:numFmt w:val="bullet"/>
      <w:lvlText w:val="•"/>
      <w:lvlJc w:val="left"/>
      <w:pPr>
        <w:ind w:left="739"/>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1" w:tplc="45309CE8">
      <w:start w:val="1"/>
      <w:numFmt w:val="bullet"/>
      <w:lvlText w:val="o"/>
      <w:lvlJc w:val="left"/>
      <w:pPr>
        <w:ind w:left="1440"/>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2" w:tplc="D834F468">
      <w:start w:val="1"/>
      <w:numFmt w:val="bullet"/>
      <w:lvlText w:val="▪"/>
      <w:lvlJc w:val="left"/>
      <w:pPr>
        <w:ind w:left="2160"/>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3" w:tplc="02C0C048">
      <w:start w:val="1"/>
      <w:numFmt w:val="bullet"/>
      <w:lvlText w:val="•"/>
      <w:lvlJc w:val="left"/>
      <w:pPr>
        <w:ind w:left="2880"/>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4" w:tplc="04BACC52">
      <w:start w:val="1"/>
      <w:numFmt w:val="bullet"/>
      <w:lvlText w:val="o"/>
      <w:lvlJc w:val="left"/>
      <w:pPr>
        <w:ind w:left="3600"/>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5" w:tplc="F4E6D966">
      <w:start w:val="1"/>
      <w:numFmt w:val="bullet"/>
      <w:lvlText w:val="▪"/>
      <w:lvlJc w:val="left"/>
      <w:pPr>
        <w:ind w:left="4320"/>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6" w:tplc="AB2EABE0">
      <w:start w:val="1"/>
      <w:numFmt w:val="bullet"/>
      <w:lvlText w:val="•"/>
      <w:lvlJc w:val="left"/>
      <w:pPr>
        <w:ind w:left="5040"/>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7" w:tplc="1B0E631C">
      <w:start w:val="1"/>
      <w:numFmt w:val="bullet"/>
      <w:lvlText w:val="o"/>
      <w:lvlJc w:val="left"/>
      <w:pPr>
        <w:ind w:left="5760"/>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8" w:tplc="97F409DA">
      <w:start w:val="1"/>
      <w:numFmt w:val="bullet"/>
      <w:lvlText w:val="▪"/>
      <w:lvlJc w:val="left"/>
      <w:pPr>
        <w:ind w:left="6480"/>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abstractNum>
  <w:abstractNum w:abstractNumId="1" w15:restartNumberingAfterBreak="0">
    <w:nsid w:val="0A53551A"/>
    <w:multiLevelType w:val="hybridMultilevel"/>
    <w:tmpl w:val="37E498AE"/>
    <w:lvl w:ilvl="0" w:tplc="EEE0BEA0">
      <w:start w:val="1"/>
      <w:numFmt w:val="bullet"/>
      <w:lvlText w:val="•"/>
      <w:lvlJc w:val="left"/>
      <w:pPr>
        <w:ind w:left="739"/>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1" w:tplc="9DBA9054">
      <w:start w:val="1"/>
      <w:numFmt w:val="bullet"/>
      <w:lvlText w:val="o"/>
      <w:lvlJc w:val="left"/>
      <w:pPr>
        <w:ind w:left="1440"/>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2" w:tplc="485A2586">
      <w:start w:val="1"/>
      <w:numFmt w:val="bullet"/>
      <w:lvlText w:val="▪"/>
      <w:lvlJc w:val="left"/>
      <w:pPr>
        <w:ind w:left="2160"/>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3" w:tplc="0D1AFBEA">
      <w:start w:val="1"/>
      <w:numFmt w:val="bullet"/>
      <w:lvlText w:val="•"/>
      <w:lvlJc w:val="left"/>
      <w:pPr>
        <w:ind w:left="2880"/>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4" w:tplc="036A6A94">
      <w:start w:val="1"/>
      <w:numFmt w:val="bullet"/>
      <w:lvlText w:val="o"/>
      <w:lvlJc w:val="left"/>
      <w:pPr>
        <w:ind w:left="3600"/>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5" w:tplc="2F76163E">
      <w:start w:val="1"/>
      <w:numFmt w:val="bullet"/>
      <w:lvlText w:val="▪"/>
      <w:lvlJc w:val="left"/>
      <w:pPr>
        <w:ind w:left="4320"/>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6" w:tplc="CCEE5C08">
      <w:start w:val="1"/>
      <w:numFmt w:val="bullet"/>
      <w:lvlText w:val="•"/>
      <w:lvlJc w:val="left"/>
      <w:pPr>
        <w:ind w:left="5040"/>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7" w:tplc="004A67F2">
      <w:start w:val="1"/>
      <w:numFmt w:val="bullet"/>
      <w:lvlText w:val="o"/>
      <w:lvlJc w:val="left"/>
      <w:pPr>
        <w:ind w:left="5760"/>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8" w:tplc="0AC8F574">
      <w:start w:val="1"/>
      <w:numFmt w:val="bullet"/>
      <w:lvlText w:val="▪"/>
      <w:lvlJc w:val="left"/>
      <w:pPr>
        <w:ind w:left="6480"/>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abstractNum>
  <w:abstractNum w:abstractNumId="2" w15:restartNumberingAfterBreak="0">
    <w:nsid w:val="0B3A64DD"/>
    <w:multiLevelType w:val="hybridMultilevel"/>
    <w:tmpl w:val="61DCC740"/>
    <w:lvl w:ilvl="0" w:tplc="83469D9A">
      <w:start w:val="1"/>
      <w:numFmt w:val="decimal"/>
      <w:lvlText w:val="%1."/>
      <w:lvlJc w:val="left"/>
      <w:pPr>
        <w:ind w:left="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B2228A">
      <w:start w:val="1"/>
      <w:numFmt w:val="lowerLetter"/>
      <w:lvlText w:val="%2)"/>
      <w:lvlJc w:val="left"/>
      <w:pPr>
        <w:ind w:left="14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24874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C67F4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2848F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26F61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66A44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10707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86633F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3D5C52"/>
    <w:multiLevelType w:val="hybridMultilevel"/>
    <w:tmpl w:val="F914267E"/>
    <w:lvl w:ilvl="0" w:tplc="3184E1E8">
      <w:start w:val="1"/>
      <w:numFmt w:val="bullet"/>
      <w:lvlText w:val="£"/>
      <w:lvlJc w:val="left"/>
      <w:pPr>
        <w:ind w:left="461"/>
      </w:pPr>
      <w:rPr>
        <w:rFonts w:ascii="Wingdings 2" w:eastAsia="Wingdings 2" w:hAnsi="Wingdings 2" w:cs="Wingdings 2"/>
        <w:b w:val="0"/>
        <w:i w:val="0"/>
        <w:strike w:val="0"/>
        <w:dstrike w:val="0"/>
        <w:color w:val="003399"/>
        <w:sz w:val="24"/>
        <w:szCs w:val="24"/>
        <w:u w:val="none" w:color="000000"/>
        <w:bdr w:val="none" w:sz="0" w:space="0" w:color="auto"/>
        <w:shd w:val="clear" w:color="auto" w:fill="auto"/>
        <w:vertAlign w:val="baseline"/>
      </w:rPr>
    </w:lvl>
    <w:lvl w:ilvl="1" w:tplc="2B62B21E">
      <w:start w:val="1"/>
      <w:numFmt w:val="bullet"/>
      <w:lvlText w:val="o"/>
      <w:lvlJc w:val="left"/>
      <w:pPr>
        <w:ind w:left="1080"/>
      </w:pPr>
      <w:rPr>
        <w:rFonts w:ascii="Wingdings 2" w:eastAsia="Wingdings 2" w:hAnsi="Wingdings 2" w:cs="Wingdings 2"/>
        <w:b w:val="0"/>
        <w:i w:val="0"/>
        <w:strike w:val="0"/>
        <w:dstrike w:val="0"/>
        <w:color w:val="003399"/>
        <w:sz w:val="24"/>
        <w:szCs w:val="24"/>
        <w:u w:val="none" w:color="000000"/>
        <w:bdr w:val="none" w:sz="0" w:space="0" w:color="auto"/>
        <w:shd w:val="clear" w:color="auto" w:fill="auto"/>
        <w:vertAlign w:val="baseline"/>
      </w:rPr>
    </w:lvl>
    <w:lvl w:ilvl="2" w:tplc="BFE40E88">
      <w:start w:val="1"/>
      <w:numFmt w:val="bullet"/>
      <w:lvlText w:val="▪"/>
      <w:lvlJc w:val="left"/>
      <w:pPr>
        <w:ind w:left="1800"/>
      </w:pPr>
      <w:rPr>
        <w:rFonts w:ascii="Wingdings 2" w:eastAsia="Wingdings 2" w:hAnsi="Wingdings 2" w:cs="Wingdings 2"/>
        <w:b w:val="0"/>
        <w:i w:val="0"/>
        <w:strike w:val="0"/>
        <w:dstrike w:val="0"/>
        <w:color w:val="003399"/>
        <w:sz w:val="24"/>
        <w:szCs w:val="24"/>
        <w:u w:val="none" w:color="000000"/>
        <w:bdr w:val="none" w:sz="0" w:space="0" w:color="auto"/>
        <w:shd w:val="clear" w:color="auto" w:fill="auto"/>
        <w:vertAlign w:val="baseline"/>
      </w:rPr>
    </w:lvl>
    <w:lvl w:ilvl="3" w:tplc="D5107ED8">
      <w:start w:val="1"/>
      <w:numFmt w:val="bullet"/>
      <w:lvlText w:val="•"/>
      <w:lvlJc w:val="left"/>
      <w:pPr>
        <w:ind w:left="2520"/>
      </w:pPr>
      <w:rPr>
        <w:rFonts w:ascii="Wingdings 2" w:eastAsia="Wingdings 2" w:hAnsi="Wingdings 2" w:cs="Wingdings 2"/>
        <w:b w:val="0"/>
        <w:i w:val="0"/>
        <w:strike w:val="0"/>
        <w:dstrike w:val="0"/>
        <w:color w:val="003399"/>
        <w:sz w:val="24"/>
        <w:szCs w:val="24"/>
        <w:u w:val="none" w:color="000000"/>
        <w:bdr w:val="none" w:sz="0" w:space="0" w:color="auto"/>
        <w:shd w:val="clear" w:color="auto" w:fill="auto"/>
        <w:vertAlign w:val="baseline"/>
      </w:rPr>
    </w:lvl>
    <w:lvl w:ilvl="4" w:tplc="AF025D92">
      <w:start w:val="1"/>
      <w:numFmt w:val="bullet"/>
      <w:lvlText w:val="o"/>
      <w:lvlJc w:val="left"/>
      <w:pPr>
        <w:ind w:left="3240"/>
      </w:pPr>
      <w:rPr>
        <w:rFonts w:ascii="Wingdings 2" w:eastAsia="Wingdings 2" w:hAnsi="Wingdings 2" w:cs="Wingdings 2"/>
        <w:b w:val="0"/>
        <w:i w:val="0"/>
        <w:strike w:val="0"/>
        <w:dstrike w:val="0"/>
        <w:color w:val="003399"/>
        <w:sz w:val="24"/>
        <w:szCs w:val="24"/>
        <w:u w:val="none" w:color="000000"/>
        <w:bdr w:val="none" w:sz="0" w:space="0" w:color="auto"/>
        <w:shd w:val="clear" w:color="auto" w:fill="auto"/>
        <w:vertAlign w:val="baseline"/>
      </w:rPr>
    </w:lvl>
    <w:lvl w:ilvl="5" w:tplc="4524D482">
      <w:start w:val="1"/>
      <w:numFmt w:val="bullet"/>
      <w:lvlText w:val="▪"/>
      <w:lvlJc w:val="left"/>
      <w:pPr>
        <w:ind w:left="3960"/>
      </w:pPr>
      <w:rPr>
        <w:rFonts w:ascii="Wingdings 2" w:eastAsia="Wingdings 2" w:hAnsi="Wingdings 2" w:cs="Wingdings 2"/>
        <w:b w:val="0"/>
        <w:i w:val="0"/>
        <w:strike w:val="0"/>
        <w:dstrike w:val="0"/>
        <w:color w:val="003399"/>
        <w:sz w:val="24"/>
        <w:szCs w:val="24"/>
        <w:u w:val="none" w:color="000000"/>
        <w:bdr w:val="none" w:sz="0" w:space="0" w:color="auto"/>
        <w:shd w:val="clear" w:color="auto" w:fill="auto"/>
        <w:vertAlign w:val="baseline"/>
      </w:rPr>
    </w:lvl>
    <w:lvl w:ilvl="6" w:tplc="34EA7086">
      <w:start w:val="1"/>
      <w:numFmt w:val="bullet"/>
      <w:lvlText w:val="•"/>
      <w:lvlJc w:val="left"/>
      <w:pPr>
        <w:ind w:left="4680"/>
      </w:pPr>
      <w:rPr>
        <w:rFonts w:ascii="Wingdings 2" w:eastAsia="Wingdings 2" w:hAnsi="Wingdings 2" w:cs="Wingdings 2"/>
        <w:b w:val="0"/>
        <w:i w:val="0"/>
        <w:strike w:val="0"/>
        <w:dstrike w:val="0"/>
        <w:color w:val="003399"/>
        <w:sz w:val="24"/>
        <w:szCs w:val="24"/>
        <w:u w:val="none" w:color="000000"/>
        <w:bdr w:val="none" w:sz="0" w:space="0" w:color="auto"/>
        <w:shd w:val="clear" w:color="auto" w:fill="auto"/>
        <w:vertAlign w:val="baseline"/>
      </w:rPr>
    </w:lvl>
    <w:lvl w:ilvl="7" w:tplc="569867BE">
      <w:start w:val="1"/>
      <w:numFmt w:val="bullet"/>
      <w:lvlText w:val="o"/>
      <w:lvlJc w:val="left"/>
      <w:pPr>
        <w:ind w:left="5400"/>
      </w:pPr>
      <w:rPr>
        <w:rFonts w:ascii="Wingdings 2" w:eastAsia="Wingdings 2" w:hAnsi="Wingdings 2" w:cs="Wingdings 2"/>
        <w:b w:val="0"/>
        <w:i w:val="0"/>
        <w:strike w:val="0"/>
        <w:dstrike w:val="0"/>
        <w:color w:val="003399"/>
        <w:sz w:val="24"/>
        <w:szCs w:val="24"/>
        <w:u w:val="none" w:color="000000"/>
        <w:bdr w:val="none" w:sz="0" w:space="0" w:color="auto"/>
        <w:shd w:val="clear" w:color="auto" w:fill="auto"/>
        <w:vertAlign w:val="baseline"/>
      </w:rPr>
    </w:lvl>
    <w:lvl w:ilvl="8" w:tplc="5AB066CE">
      <w:start w:val="1"/>
      <w:numFmt w:val="bullet"/>
      <w:lvlText w:val="▪"/>
      <w:lvlJc w:val="left"/>
      <w:pPr>
        <w:ind w:left="6120"/>
      </w:pPr>
      <w:rPr>
        <w:rFonts w:ascii="Wingdings 2" w:eastAsia="Wingdings 2" w:hAnsi="Wingdings 2" w:cs="Wingdings 2"/>
        <w:b w:val="0"/>
        <w:i w:val="0"/>
        <w:strike w:val="0"/>
        <w:dstrike w:val="0"/>
        <w:color w:val="003399"/>
        <w:sz w:val="24"/>
        <w:szCs w:val="24"/>
        <w:u w:val="none" w:color="000000"/>
        <w:bdr w:val="none" w:sz="0" w:space="0" w:color="auto"/>
        <w:shd w:val="clear" w:color="auto" w:fill="auto"/>
        <w:vertAlign w:val="baseline"/>
      </w:rPr>
    </w:lvl>
  </w:abstractNum>
  <w:abstractNum w:abstractNumId="4" w15:restartNumberingAfterBreak="0">
    <w:nsid w:val="42A50485"/>
    <w:multiLevelType w:val="hybridMultilevel"/>
    <w:tmpl w:val="02AE4612"/>
    <w:lvl w:ilvl="0" w:tplc="AEC43E68">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9C029BAE">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FBB28B50">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E180A8DA">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5D7E2938">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B984B69A">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E1482C9A">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9B6888CE">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E9807FDC">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5" w15:restartNumberingAfterBreak="0">
    <w:nsid w:val="461C5891"/>
    <w:multiLevelType w:val="hybridMultilevel"/>
    <w:tmpl w:val="08DC1DB0"/>
    <w:lvl w:ilvl="0" w:tplc="3A0A222E">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C478B9EE">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997CA07C">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3886E9CC">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E0DE2E44">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4AD07876">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A64A1082">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A24CEE58">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3498F82C">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6" w15:restartNumberingAfterBreak="0">
    <w:nsid w:val="4DDD6C91"/>
    <w:multiLevelType w:val="hybridMultilevel"/>
    <w:tmpl w:val="6EDC8DD6"/>
    <w:lvl w:ilvl="0" w:tplc="C7E08FDA">
      <w:start w:val="1"/>
      <w:numFmt w:val="bullet"/>
      <w:lvlText w:val="•"/>
      <w:lvlJc w:val="left"/>
      <w:pPr>
        <w:ind w:left="566"/>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1" w:tplc="2DE65912">
      <w:start w:val="1"/>
      <w:numFmt w:val="bullet"/>
      <w:lvlText w:val="o"/>
      <w:lvlJc w:val="left"/>
      <w:pPr>
        <w:ind w:left="1435"/>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2" w:tplc="9934E4E2">
      <w:start w:val="1"/>
      <w:numFmt w:val="bullet"/>
      <w:lvlText w:val="▪"/>
      <w:lvlJc w:val="left"/>
      <w:pPr>
        <w:ind w:left="2155"/>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3" w:tplc="72221164">
      <w:start w:val="1"/>
      <w:numFmt w:val="bullet"/>
      <w:lvlText w:val="•"/>
      <w:lvlJc w:val="left"/>
      <w:pPr>
        <w:ind w:left="2875"/>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4" w:tplc="88D61F22">
      <w:start w:val="1"/>
      <w:numFmt w:val="bullet"/>
      <w:lvlText w:val="o"/>
      <w:lvlJc w:val="left"/>
      <w:pPr>
        <w:ind w:left="3595"/>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5" w:tplc="B4ACC1CC">
      <w:start w:val="1"/>
      <w:numFmt w:val="bullet"/>
      <w:lvlText w:val="▪"/>
      <w:lvlJc w:val="left"/>
      <w:pPr>
        <w:ind w:left="4315"/>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6" w:tplc="595EC302">
      <w:start w:val="1"/>
      <w:numFmt w:val="bullet"/>
      <w:lvlText w:val="•"/>
      <w:lvlJc w:val="left"/>
      <w:pPr>
        <w:ind w:left="5035"/>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7" w:tplc="C3B20312">
      <w:start w:val="1"/>
      <w:numFmt w:val="bullet"/>
      <w:lvlText w:val="o"/>
      <w:lvlJc w:val="left"/>
      <w:pPr>
        <w:ind w:left="5755"/>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8" w:tplc="1C82FFCC">
      <w:start w:val="1"/>
      <w:numFmt w:val="bullet"/>
      <w:lvlText w:val="▪"/>
      <w:lvlJc w:val="left"/>
      <w:pPr>
        <w:ind w:left="6475"/>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abstractNum>
  <w:abstractNum w:abstractNumId="7" w15:restartNumberingAfterBreak="0">
    <w:nsid w:val="4DF27BDA"/>
    <w:multiLevelType w:val="hybridMultilevel"/>
    <w:tmpl w:val="71C04A26"/>
    <w:lvl w:ilvl="0" w:tplc="F8E620B4">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0F00DDA6">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D772C5DE">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5C4EA14E">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DE40C414">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D4CC34A8">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9BA48C2A">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91086F32">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70A04C06">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8" w15:restartNumberingAfterBreak="0">
    <w:nsid w:val="6BAD1BF9"/>
    <w:multiLevelType w:val="hybridMultilevel"/>
    <w:tmpl w:val="CFF44416"/>
    <w:lvl w:ilvl="0" w:tplc="51523DBE">
      <w:start w:val="1"/>
      <w:numFmt w:val="decimal"/>
      <w:lvlText w:val="%1."/>
      <w:lvlJc w:val="left"/>
      <w:pPr>
        <w:ind w:left="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AA127E">
      <w:start w:val="1"/>
      <w:numFmt w:val="lowerLetter"/>
      <w:lvlText w:val="%2"/>
      <w:lvlJc w:val="left"/>
      <w:pPr>
        <w:ind w:left="1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D200D6">
      <w:start w:val="1"/>
      <w:numFmt w:val="lowerRoman"/>
      <w:lvlText w:val="%3"/>
      <w:lvlJc w:val="left"/>
      <w:pPr>
        <w:ind w:left="2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3272C6">
      <w:start w:val="1"/>
      <w:numFmt w:val="decimal"/>
      <w:lvlText w:val="%4"/>
      <w:lvlJc w:val="left"/>
      <w:pPr>
        <w:ind w:left="2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985796">
      <w:start w:val="1"/>
      <w:numFmt w:val="lowerLetter"/>
      <w:lvlText w:val="%5"/>
      <w:lvlJc w:val="left"/>
      <w:pPr>
        <w:ind w:left="3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BACBBE">
      <w:start w:val="1"/>
      <w:numFmt w:val="lowerRoman"/>
      <w:lvlText w:val="%6"/>
      <w:lvlJc w:val="left"/>
      <w:pPr>
        <w:ind w:left="43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F8926A">
      <w:start w:val="1"/>
      <w:numFmt w:val="decimal"/>
      <w:lvlText w:val="%7"/>
      <w:lvlJc w:val="left"/>
      <w:pPr>
        <w:ind w:left="5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34195C">
      <w:start w:val="1"/>
      <w:numFmt w:val="lowerLetter"/>
      <w:lvlText w:val="%8"/>
      <w:lvlJc w:val="left"/>
      <w:pPr>
        <w:ind w:left="5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622866">
      <w:start w:val="1"/>
      <w:numFmt w:val="lowerRoman"/>
      <w:lvlText w:val="%9"/>
      <w:lvlJc w:val="left"/>
      <w:pPr>
        <w:ind w:left="6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5A624E4"/>
    <w:multiLevelType w:val="hybridMultilevel"/>
    <w:tmpl w:val="038451B8"/>
    <w:lvl w:ilvl="0" w:tplc="876A4DEC">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A5821A8E">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09C66EB0">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C7AE02F2">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5A70E4DC">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6B3C6214">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325A36D4">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C748CE00">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506818D8">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num w:numId="1">
    <w:abstractNumId w:val="6"/>
  </w:num>
  <w:num w:numId="2">
    <w:abstractNumId w:val="8"/>
  </w:num>
  <w:num w:numId="3">
    <w:abstractNumId w:val="1"/>
  </w:num>
  <w:num w:numId="4">
    <w:abstractNumId w:val="2"/>
  </w:num>
  <w:num w:numId="5">
    <w:abstractNumId w:val="0"/>
  </w:num>
  <w:num w:numId="6">
    <w:abstractNumId w:val="3"/>
  </w:num>
  <w:num w:numId="7">
    <w:abstractNumId w:val="7"/>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786"/>
    <w:rsid w:val="000D349B"/>
    <w:rsid w:val="0023631D"/>
    <w:rsid w:val="0025154D"/>
    <w:rsid w:val="00374BEB"/>
    <w:rsid w:val="003A5786"/>
    <w:rsid w:val="004313FC"/>
    <w:rsid w:val="0058269E"/>
    <w:rsid w:val="006E7A90"/>
    <w:rsid w:val="00772715"/>
    <w:rsid w:val="00916FE1"/>
    <w:rsid w:val="00A33608"/>
    <w:rsid w:val="00B26E39"/>
    <w:rsid w:val="00D76D34"/>
    <w:rsid w:val="00E73DB8"/>
    <w:rsid w:val="00FC1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FF4B1"/>
  <w15:docId w15:val="{BD62FAC9-9339-415A-BA2D-826E387B6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rsid w:val="00A33608"/>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15</Pages>
  <Words>4385</Words>
  <Characters>24999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Johnson</dc:creator>
  <cp:keywords/>
  <cp:lastModifiedBy>Florence Johnson</cp:lastModifiedBy>
  <cp:revision>9</cp:revision>
  <dcterms:created xsi:type="dcterms:W3CDTF">2021-11-13T22:22:00Z</dcterms:created>
  <dcterms:modified xsi:type="dcterms:W3CDTF">2021-11-16T14:53:00Z</dcterms:modified>
</cp:coreProperties>
</file>